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444DEC" w14:textId="77777777" w:rsidR="00CD4EBC" w:rsidRPr="00596970" w:rsidRDefault="00CD4EBC" w:rsidP="00CD4EBC">
      <w:pPr>
        <w:rPr>
          <w:rFonts w:cs="Arial"/>
          <w:b/>
          <w:color w:val="000000"/>
          <w:sz w:val="24"/>
          <w:szCs w:val="24"/>
        </w:rPr>
      </w:pPr>
    </w:p>
    <w:p w14:paraId="0E07465F" w14:textId="3CA3AB1B" w:rsidR="001A3D03" w:rsidRPr="001A3D03" w:rsidRDefault="00CD4EBC" w:rsidP="001A3D03">
      <w:pPr>
        <w:ind w:firstLine="3119"/>
        <w:jc w:val="right"/>
        <w:rPr>
          <w:rFonts w:cs="Arial"/>
          <w:color w:val="000000"/>
          <w:sz w:val="24"/>
          <w:szCs w:val="24"/>
        </w:rPr>
      </w:pPr>
      <w:r w:rsidRPr="00596970">
        <w:rPr>
          <w:rFonts w:cs="Arial"/>
          <w:b/>
          <w:color w:val="000000"/>
          <w:sz w:val="24"/>
          <w:szCs w:val="24"/>
        </w:rPr>
        <w:t xml:space="preserve"> Lei Nº. 15</w:t>
      </w:r>
      <w:r w:rsidR="008D0623">
        <w:rPr>
          <w:rFonts w:cs="Arial"/>
          <w:b/>
          <w:color w:val="000000"/>
          <w:sz w:val="24"/>
          <w:szCs w:val="24"/>
        </w:rPr>
        <w:t>62</w:t>
      </w:r>
      <w:r w:rsidRPr="00596970">
        <w:rPr>
          <w:rFonts w:cs="Arial"/>
          <w:b/>
          <w:color w:val="000000"/>
          <w:sz w:val="24"/>
          <w:szCs w:val="24"/>
        </w:rPr>
        <w:t xml:space="preserve"> – De </w:t>
      </w:r>
      <w:r w:rsidR="008D0623">
        <w:rPr>
          <w:rFonts w:cs="Arial"/>
          <w:b/>
          <w:color w:val="000000"/>
          <w:sz w:val="24"/>
          <w:szCs w:val="24"/>
        </w:rPr>
        <w:t>26</w:t>
      </w:r>
      <w:r w:rsidR="001A3D03">
        <w:rPr>
          <w:rFonts w:cs="Arial"/>
          <w:b/>
          <w:color w:val="000000"/>
          <w:sz w:val="24"/>
          <w:szCs w:val="24"/>
        </w:rPr>
        <w:t xml:space="preserve"> de junho de 2026</w:t>
      </w:r>
      <w:r w:rsidRPr="00596970">
        <w:rPr>
          <w:rFonts w:cs="Arial"/>
          <w:b/>
          <w:color w:val="000000"/>
          <w:sz w:val="24"/>
          <w:szCs w:val="24"/>
        </w:rPr>
        <w:t>.</w:t>
      </w:r>
      <w:r w:rsidR="00EF1AB8" w:rsidRPr="00342296">
        <w:rPr>
          <w:rFonts w:cs="Arial"/>
          <w:sz w:val="22"/>
          <w:szCs w:val="22"/>
        </w:rPr>
        <w:tab/>
      </w:r>
    </w:p>
    <w:p w14:paraId="276BC441" w14:textId="77777777" w:rsidR="001A3D03" w:rsidRDefault="001A3D03" w:rsidP="001A3D03">
      <w:pPr>
        <w:tabs>
          <w:tab w:val="left" w:pos="2406"/>
          <w:tab w:val="left" w:pos="3828"/>
        </w:tabs>
        <w:spacing w:line="360" w:lineRule="auto"/>
        <w:jc w:val="right"/>
        <w:rPr>
          <w:rFonts w:cs="Arial"/>
          <w:sz w:val="18"/>
          <w:szCs w:val="18"/>
        </w:rPr>
      </w:pPr>
    </w:p>
    <w:p w14:paraId="4C8A30F7" w14:textId="77777777" w:rsidR="008D0623" w:rsidRPr="008D0623" w:rsidRDefault="001A3D03" w:rsidP="008D0623">
      <w:pPr>
        <w:spacing w:line="360" w:lineRule="auto"/>
        <w:ind w:left="1701"/>
        <w:jc w:val="both"/>
        <w:rPr>
          <w:bCs/>
          <w:sz w:val="24"/>
          <w:szCs w:val="24"/>
        </w:rPr>
      </w:pPr>
      <w:r w:rsidRPr="001A3D03">
        <w:rPr>
          <w:rFonts w:cs="Arial"/>
          <w:sz w:val="18"/>
          <w:szCs w:val="18"/>
        </w:rPr>
        <w:t xml:space="preserve">  </w:t>
      </w:r>
      <w:r w:rsidR="008D0623" w:rsidRPr="008D0623">
        <w:rPr>
          <w:bCs/>
          <w:sz w:val="24"/>
          <w:szCs w:val="24"/>
        </w:rPr>
        <w:t>Autoriza o Poder Executivo Municipal a conceder auxílio-transporte aos estudantes da Educação Infantil e do Ensino Fundamental I da Rede Municipal de Ensino elegíveis aos serviços de Educação Especial, e dá outras providências.</w:t>
      </w:r>
    </w:p>
    <w:p w14:paraId="6C854939" w14:textId="77777777" w:rsidR="008D0623" w:rsidRDefault="008D0623" w:rsidP="008D0623">
      <w:pPr>
        <w:spacing w:line="360" w:lineRule="auto"/>
        <w:jc w:val="both"/>
        <w:rPr>
          <w:sz w:val="24"/>
          <w:szCs w:val="24"/>
        </w:rPr>
      </w:pPr>
    </w:p>
    <w:p w14:paraId="0FFD9AFA" w14:textId="77777777" w:rsidR="008D0623" w:rsidRPr="00B121AD" w:rsidRDefault="008D0623" w:rsidP="008D0623">
      <w:pPr>
        <w:spacing w:line="360" w:lineRule="auto"/>
        <w:jc w:val="both"/>
        <w:rPr>
          <w:sz w:val="24"/>
          <w:szCs w:val="24"/>
        </w:rPr>
      </w:pPr>
    </w:p>
    <w:p w14:paraId="5056F336" w14:textId="77777777" w:rsidR="008D0623" w:rsidRPr="00552D9B" w:rsidRDefault="008D0623" w:rsidP="008D0623">
      <w:pPr>
        <w:spacing w:line="360" w:lineRule="auto"/>
        <w:jc w:val="both"/>
        <w:rPr>
          <w:sz w:val="24"/>
          <w:szCs w:val="24"/>
        </w:rPr>
      </w:pPr>
      <w:r w:rsidRPr="00552D9B">
        <w:rPr>
          <w:b/>
          <w:sz w:val="24"/>
          <w:szCs w:val="24"/>
        </w:rPr>
        <w:t xml:space="preserve">O PREFEITO MUNICIPAL DE RIBEIRÃO GRANDE, </w:t>
      </w:r>
      <w:r w:rsidRPr="00552D9B">
        <w:rPr>
          <w:sz w:val="24"/>
          <w:szCs w:val="24"/>
        </w:rPr>
        <w:t>Estado de São Paulo, no uso de suas atribuições legais,</w:t>
      </w:r>
    </w:p>
    <w:p w14:paraId="32BD40D9" w14:textId="77777777" w:rsidR="008D0623" w:rsidRPr="00552D9B" w:rsidRDefault="008D0623" w:rsidP="008D0623">
      <w:pPr>
        <w:spacing w:line="360" w:lineRule="auto"/>
        <w:jc w:val="both"/>
        <w:rPr>
          <w:b/>
          <w:sz w:val="24"/>
          <w:szCs w:val="24"/>
        </w:rPr>
      </w:pPr>
    </w:p>
    <w:p w14:paraId="216DA3B2" w14:textId="77777777" w:rsidR="008D0623" w:rsidRPr="00B121AD" w:rsidRDefault="008D0623" w:rsidP="008D0623">
      <w:pPr>
        <w:spacing w:line="360" w:lineRule="auto"/>
        <w:jc w:val="both"/>
        <w:rPr>
          <w:sz w:val="24"/>
          <w:szCs w:val="24"/>
        </w:rPr>
      </w:pPr>
      <w:r w:rsidRPr="00552D9B">
        <w:rPr>
          <w:b/>
          <w:sz w:val="24"/>
          <w:szCs w:val="24"/>
        </w:rPr>
        <w:t>FAZ SABER</w:t>
      </w:r>
      <w:r w:rsidRPr="00B121AD">
        <w:rPr>
          <w:sz w:val="24"/>
          <w:szCs w:val="24"/>
        </w:rPr>
        <w:t xml:space="preserve"> que a Câmara Municipal aprovou e ele sanciona e promulga a seguinte Lei:</w:t>
      </w:r>
    </w:p>
    <w:p w14:paraId="062D957F" w14:textId="77777777" w:rsidR="008D0623" w:rsidRPr="00B121AD" w:rsidRDefault="008D0623" w:rsidP="008D0623">
      <w:pPr>
        <w:spacing w:line="360" w:lineRule="auto"/>
        <w:jc w:val="both"/>
        <w:rPr>
          <w:sz w:val="24"/>
          <w:szCs w:val="24"/>
        </w:rPr>
      </w:pPr>
    </w:p>
    <w:p w14:paraId="1DCCD499" w14:textId="1C82EB1D" w:rsidR="008D0623" w:rsidRPr="00B121AD" w:rsidRDefault="008D0623" w:rsidP="008D0623">
      <w:pPr>
        <w:spacing w:line="360" w:lineRule="auto"/>
        <w:ind w:firstLine="720"/>
        <w:jc w:val="both"/>
        <w:rPr>
          <w:sz w:val="24"/>
          <w:szCs w:val="24"/>
        </w:rPr>
      </w:pPr>
      <w:r w:rsidRPr="00552D9B">
        <w:rPr>
          <w:b/>
          <w:sz w:val="24"/>
          <w:szCs w:val="24"/>
        </w:rPr>
        <w:t>Art. 1º</w:t>
      </w:r>
      <w:r w:rsidRPr="00B121AD">
        <w:rPr>
          <w:sz w:val="24"/>
          <w:szCs w:val="24"/>
        </w:rPr>
        <w:t xml:space="preserve"> </w:t>
      </w:r>
      <w:r>
        <w:rPr>
          <w:sz w:val="24"/>
          <w:szCs w:val="24"/>
        </w:rPr>
        <w:t xml:space="preserve">- </w:t>
      </w:r>
      <w:r w:rsidRPr="00B121AD">
        <w:rPr>
          <w:sz w:val="24"/>
          <w:szCs w:val="24"/>
        </w:rPr>
        <w:t>Fica o Poder Executivo Municipal autorizado a conceder auxílio-transporte aos estudantes matriculados na Educação Infantil e no Ensino Fundamental I da Rede Municipal de Ensino, até o 5º ano, que sejam elegíveis aos serviços de Educação Especial, nos termos da legislação educacional vigente.</w:t>
      </w:r>
    </w:p>
    <w:p w14:paraId="5604B28B" w14:textId="583059AC" w:rsidR="008D0623" w:rsidRPr="00B121AD" w:rsidRDefault="008D0623" w:rsidP="008D0623">
      <w:pPr>
        <w:spacing w:line="360" w:lineRule="auto"/>
        <w:ind w:firstLine="720"/>
        <w:jc w:val="both"/>
        <w:rPr>
          <w:sz w:val="24"/>
          <w:szCs w:val="24"/>
        </w:rPr>
      </w:pPr>
      <w:r w:rsidRPr="00552D9B">
        <w:rPr>
          <w:b/>
          <w:sz w:val="24"/>
          <w:szCs w:val="24"/>
        </w:rPr>
        <w:t>Art. 2º</w:t>
      </w:r>
      <w:r w:rsidRPr="00B121AD">
        <w:rPr>
          <w:sz w:val="24"/>
          <w:szCs w:val="24"/>
        </w:rPr>
        <w:t xml:space="preserve"> </w:t>
      </w:r>
      <w:r>
        <w:rPr>
          <w:sz w:val="24"/>
          <w:szCs w:val="24"/>
        </w:rPr>
        <w:t xml:space="preserve">- </w:t>
      </w:r>
      <w:r w:rsidRPr="00B121AD">
        <w:rPr>
          <w:sz w:val="24"/>
          <w:szCs w:val="24"/>
        </w:rPr>
        <w:t>Para os fins desta Lei, consideram-se elegíveis aos serviços de Educação Especial os estudantes que apresentem deficiência, transtorno do espectro autista, altas habilidades ou superdotação, ou outras condições que demandem atendimento educacional especializado, devidamente identificadas pela equipe técnica da Secretaria Municipal de Educação, observadas as normas federais, estaduais e municipais aplicáveis.</w:t>
      </w:r>
    </w:p>
    <w:p w14:paraId="0D426AD9" w14:textId="77777777" w:rsidR="008D0623" w:rsidRPr="00B121AD" w:rsidRDefault="008D0623" w:rsidP="008D0623">
      <w:pPr>
        <w:spacing w:line="360" w:lineRule="auto"/>
        <w:jc w:val="both"/>
        <w:rPr>
          <w:sz w:val="24"/>
          <w:szCs w:val="24"/>
        </w:rPr>
      </w:pPr>
    </w:p>
    <w:p w14:paraId="4809ACF8" w14:textId="0E0D1A7A" w:rsidR="008D0623" w:rsidRPr="00B121AD" w:rsidRDefault="008D0623" w:rsidP="008D0623">
      <w:pPr>
        <w:spacing w:line="360" w:lineRule="auto"/>
        <w:ind w:firstLine="720"/>
        <w:jc w:val="both"/>
        <w:rPr>
          <w:sz w:val="24"/>
          <w:szCs w:val="24"/>
        </w:rPr>
      </w:pPr>
      <w:r w:rsidRPr="00552D9B">
        <w:rPr>
          <w:b/>
          <w:sz w:val="24"/>
          <w:szCs w:val="24"/>
        </w:rPr>
        <w:t xml:space="preserve">Art. 3º </w:t>
      </w:r>
      <w:r>
        <w:rPr>
          <w:b/>
          <w:sz w:val="24"/>
          <w:szCs w:val="24"/>
        </w:rPr>
        <w:t xml:space="preserve">- </w:t>
      </w:r>
      <w:r w:rsidRPr="00B121AD">
        <w:rPr>
          <w:sz w:val="24"/>
          <w:szCs w:val="24"/>
        </w:rPr>
        <w:t>O auxílio-transporte tem por finalidade assegurar o acesso dos estudantes beneficiários aos serviços de Educação Especial prestados pela Rede Municipal de Ensino no contraturno das atividades escolares regulares, promovendo a inclusão educacional e reduzindo barreiras de deslocamento.</w:t>
      </w:r>
    </w:p>
    <w:p w14:paraId="363D9164" w14:textId="2BE19D7C" w:rsidR="008D0623" w:rsidRPr="00B121AD" w:rsidRDefault="008D0623" w:rsidP="008D0623">
      <w:pPr>
        <w:spacing w:line="360" w:lineRule="auto"/>
        <w:ind w:firstLine="720"/>
        <w:jc w:val="both"/>
        <w:rPr>
          <w:sz w:val="24"/>
          <w:szCs w:val="24"/>
        </w:rPr>
      </w:pPr>
      <w:r w:rsidRPr="00552D9B">
        <w:rPr>
          <w:b/>
          <w:sz w:val="24"/>
          <w:szCs w:val="24"/>
        </w:rPr>
        <w:t xml:space="preserve">Art. 4º </w:t>
      </w:r>
      <w:r>
        <w:rPr>
          <w:b/>
          <w:sz w:val="24"/>
          <w:szCs w:val="24"/>
        </w:rPr>
        <w:t xml:space="preserve">- </w:t>
      </w:r>
      <w:r w:rsidRPr="00B121AD">
        <w:rPr>
          <w:sz w:val="24"/>
          <w:szCs w:val="24"/>
        </w:rPr>
        <w:t>O benefício poderá ser concedido mediante:</w:t>
      </w:r>
    </w:p>
    <w:p w14:paraId="72FF875C" w14:textId="77777777" w:rsidR="008D0623" w:rsidRPr="00B121AD" w:rsidRDefault="008D0623" w:rsidP="008D0623">
      <w:pPr>
        <w:spacing w:line="360" w:lineRule="auto"/>
        <w:jc w:val="both"/>
        <w:rPr>
          <w:sz w:val="24"/>
          <w:szCs w:val="24"/>
        </w:rPr>
      </w:pPr>
      <w:r w:rsidRPr="00552D9B">
        <w:rPr>
          <w:b/>
          <w:sz w:val="24"/>
          <w:szCs w:val="24"/>
        </w:rPr>
        <w:t>I –</w:t>
      </w:r>
      <w:r w:rsidRPr="00B121AD">
        <w:rPr>
          <w:sz w:val="24"/>
          <w:szCs w:val="24"/>
        </w:rPr>
        <w:t xml:space="preserve"> </w:t>
      </w:r>
      <w:proofErr w:type="gramStart"/>
      <w:r w:rsidRPr="00B121AD">
        <w:rPr>
          <w:sz w:val="24"/>
          <w:szCs w:val="24"/>
        </w:rPr>
        <w:t>aquisição</w:t>
      </w:r>
      <w:proofErr w:type="gramEnd"/>
      <w:r w:rsidRPr="00B121AD">
        <w:rPr>
          <w:sz w:val="24"/>
          <w:szCs w:val="24"/>
        </w:rPr>
        <w:t xml:space="preserve"> direta de passagens pelo Município;</w:t>
      </w:r>
    </w:p>
    <w:p w14:paraId="4FF8D30D" w14:textId="77777777" w:rsidR="008D0623" w:rsidRPr="00B121AD" w:rsidRDefault="008D0623" w:rsidP="008D0623">
      <w:pPr>
        <w:spacing w:line="360" w:lineRule="auto"/>
        <w:jc w:val="both"/>
        <w:rPr>
          <w:sz w:val="24"/>
          <w:szCs w:val="24"/>
        </w:rPr>
      </w:pPr>
      <w:r w:rsidRPr="00552D9B">
        <w:rPr>
          <w:b/>
          <w:sz w:val="24"/>
          <w:szCs w:val="24"/>
        </w:rPr>
        <w:t>II –</w:t>
      </w:r>
      <w:r w:rsidRPr="00B121AD">
        <w:rPr>
          <w:sz w:val="24"/>
          <w:szCs w:val="24"/>
        </w:rPr>
        <w:t xml:space="preserve"> </w:t>
      </w:r>
      <w:proofErr w:type="gramStart"/>
      <w:r w:rsidRPr="00B121AD">
        <w:rPr>
          <w:sz w:val="24"/>
          <w:szCs w:val="24"/>
        </w:rPr>
        <w:t>reembolso</w:t>
      </w:r>
      <w:proofErr w:type="gramEnd"/>
      <w:r w:rsidRPr="00B121AD">
        <w:rPr>
          <w:sz w:val="24"/>
          <w:szCs w:val="24"/>
        </w:rPr>
        <w:t xml:space="preserve"> de despesas comprovadamente realizadas com transporte;</w:t>
      </w:r>
    </w:p>
    <w:p w14:paraId="17C572AA" w14:textId="77777777" w:rsidR="008D0623" w:rsidRDefault="008D0623" w:rsidP="008D0623">
      <w:pPr>
        <w:spacing w:line="360" w:lineRule="auto"/>
        <w:jc w:val="both"/>
        <w:rPr>
          <w:sz w:val="24"/>
          <w:szCs w:val="24"/>
        </w:rPr>
      </w:pPr>
      <w:r w:rsidRPr="00552D9B">
        <w:rPr>
          <w:b/>
          <w:sz w:val="24"/>
          <w:szCs w:val="24"/>
        </w:rPr>
        <w:t>III –</w:t>
      </w:r>
      <w:r w:rsidRPr="00B121AD">
        <w:rPr>
          <w:sz w:val="24"/>
          <w:szCs w:val="24"/>
        </w:rPr>
        <w:t xml:space="preserve"> outra modalidade definida em regulamento, observados os princípios da economicidade e da eficiência administrativa.</w:t>
      </w:r>
    </w:p>
    <w:p w14:paraId="0CCCAE8A" w14:textId="2245CFD8" w:rsidR="008D0623" w:rsidRDefault="008D0623" w:rsidP="008D0623">
      <w:pPr>
        <w:spacing w:line="360" w:lineRule="auto"/>
        <w:jc w:val="both"/>
        <w:rPr>
          <w:sz w:val="24"/>
          <w:szCs w:val="24"/>
        </w:rPr>
      </w:pPr>
      <w:r>
        <w:rPr>
          <w:sz w:val="24"/>
          <w:szCs w:val="24"/>
        </w:rPr>
        <w:lastRenderedPageBreak/>
        <w:tab/>
      </w:r>
      <w:r w:rsidRPr="008D0623">
        <w:rPr>
          <w:b/>
          <w:bCs/>
          <w:sz w:val="24"/>
          <w:szCs w:val="24"/>
        </w:rPr>
        <w:t>Parágrafo único:</w:t>
      </w:r>
      <w:r>
        <w:rPr>
          <w:sz w:val="24"/>
          <w:szCs w:val="24"/>
        </w:rPr>
        <w:t xml:space="preserve"> O valor do reembolso será fixado por meio de Decreto do Poder Executivo, considerando a </w:t>
      </w:r>
      <w:r>
        <w:rPr>
          <w:sz w:val="24"/>
          <w:szCs w:val="24"/>
        </w:rPr>
        <w:t>distância</w:t>
      </w:r>
      <w:r>
        <w:rPr>
          <w:sz w:val="24"/>
          <w:szCs w:val="24"/>
        </w:rPr>
        <w:t xml:space="preserve"> efetivamente percorrida em relação a cada beneficiário. </w:t>
      </w:r>
    </w:p>
    <w:p w14:paraId="2350A240" w14:textId="288E2CF3" w:rsidR="008D0623" w:rsidRPr="00B121AD" w:rsidRDefault="008D0623" w:rsidP="008D0623">
      <w:pPr>
        <w:spacing w:line="360" w:lineRule="auto"/>
        <w:ind w:firstLine="720"/>
        <w:jc w:val="both"/>
        <w:rPr>
          <w:sz w:val="24"/>
          <w:szCs w:val="24"/>
        </w:rPr>
      </w:pPr>
      <w:r w:rsidRPr="00552D9B">
        <w:rPr>
          <w:b/>
          <w:sz w:val="24"/>
          <w:szCs w:val="24"/>
        </w:rPr>
        <w:t>Art. 5</w:t>
      </w:r>
      <w:r w:rsidRPr="00552D9B">
        <w:rPr>
          <w:b/>
          <w:sz w:val="24"/>
          <w:szCs w:val="24"/>
        </w:rPr>
        <w:t>º</w:t>
      </w:r>
      <w:r w:rsidRPr="00B121AD">
        <w:rPr>
          <w:sz w:val="24"/>
          <w:szCs w:val="24"/>
        </w:rPr>
        <w:t xml:space="preserve"> </w:t>
      </w:r>
      <w:r>
        <w:rPr>
          <w:sz w:val="24"/>
          <w:szCs w:val="24"/>
        </w:rPr>
        <w:t xml:space="preserve">- </w:t>
      </w:r>
      <w:r w:rsidRPr="00B121AD">
        <w:rPr>
          <w:sz w:val="24"/>
          <w:szCs w:val="24"/>
        </w:rPr>
        <w:t>A concessão do benefício dependerá de:</w:t>
      </w:r>
    </w:p>
    <w:p w14:paraId="676D3AFA" w14:textId="0554F7F3" w:rsidR="008D0623" w:rsidRPr="00B121AD" w:rsidRDefault="008D0623" w:rsidP="008D0623">
      <w:pPr>
        <w:spacing w:line="360" w:lineRule="auto"/>
        <w:jc w:val="both"/>
        <w:rPr>
          <w:sz w:val="24"/>
          <w:szCs w:val="24"/>
        </w:rPr>
      </w:pPr>
      <w:r w:rsidRPr="00552D9B">
        <w:rPr>
          <w:b/>
          <w:sz w:val="24"/>
          <w:szCs w:val="24"/>
        </w:rPr>
        <w:t>I –</w:t>
      </w:r>
      <w:r w:rsidRPr="00B121AD">
        <w:rPr>
          <w:sz w:val="24"/>
          <w:szCs w:val="24"/>
        </w:rPr>
        <w:t xml:space="preserve"> </w:t>
      </w:r>
      <w:r w:rsidRPr="00B121AD">
        <w:rPr>
          <w:sz w:val="24"/>
          <w:szCs w:val="24"/>
        </w:rPr>
        <w:t>Matrícula</w:t>
      </w:r>
      <w:r w:rsidRPr="00B121AD">
        <w:rPr>
          <w:sz w:val="24"/>
          <w:szCs w:val="24"/>
        </w:rPr>
        <w:t xml:space="preserve"> ativa na Rede Municipal de Ensino;</w:t>
      </w:r>
    </w:p>
    <w:p w14:paraId="647C7ED5" w14:textId="77C52847" w:rsidR="008D0623" w:rsidRPr="00B121AD" w:rsidRDefault="008D0623" w:rsidP="008D0623">
      <w:pPr>
        <w:spacing w:line="360" w:lineRule="auto"/>
        <w:jc w:val="both"/>
        <w:rPr>
          <w:sz w:val="24"/>
          <w:szCs w:val="24"/>
        </w:rPr>
      </w:pPr>
      <w:r w:rsidRPr="00552D9B">
        <w:rPr>
          <w:b/>
          <w:sz w:val="24"/>
          <w:szCs w:val="24"/>
        </w:rPr>
        <w:t>II –</w:t>
      </w:r>
      <w:r w:rsidRPr="00B121AD">
        <w:rPr>
          <w:sz w:val="24"/>
          <w:szCs w:val="24"/>
        </w:rPr>
        <w:t xml:space="preserve"> </w:t>
      </w:r>
      <w:r w:rsidRPr="00B121AD">
        <w:rPr>
          <w:sz w:val="24"/>
          <w:szCs w:val="24"/>
        </w:rPr>
        <w:t>Comprovação</w:t>
      </w:r>
      <w:r w:rsidRPr="00B121AD">
        <w:rPr>
          <w:sz w:val="24"/>
          <w:szCs w:val="24"/>
        </w:rPr>
        <w:t xml:space="preserve"> da elegibilidade aos serviços de Educação Especial;</w:t>
      </w:r>
    </w:p>
    <w:p w14:paraId="171A8E71" w14:textId="77777777" w:rsidR="008D0623" w:rsidRPr="00B121AD" w:rsidRDefault="008D0623" w:rsidP="008D0623">
      <w:pPr>
        <w:spacing w:line="360" w:lineRule="auto"/>
        <w:jc w:val="both"/>
        <w:rPr>
          <w:sz w:val="24"/>
          <w:szCs w:val="24"/>
        </w:rPr>
      </w:pPr>
      <w:r w:rsidRPr="00552D9B">
        <w:rPr>
          <w:b/>
          <w:sz w:val="24"/>
          <w:szCs w:val="24"/>
        </w:rPr>
        <w:t xml:space="preserve">III </w:t>
      </w:r>
      <w:r w:rsidRPr="00B121AD">
        <w:rPr>
          <w:sz w:val="24"/>
          <w:szCs w:val="24"/>
        </w:rPr>
        <w:t>– residência no território do Município;</w:t>
      </w:r>
    </w:p>
    <w:p w14:paraId="70D74F74" w14:textId="61927286" w:rsidR="008D0623" w:rsidRPr="00B121AD" w:rsidRDefault="008D0623" w:rsidP="008D0623">
      <w:pPr>
        <w:spacing w:line="360" w:lineRule="auto"/>
        <w:jc w:val="both"/>
        <w:rPr>
          <w:sz w:val="24"/>
          <w:szCs w:val="24"/>
        </w:rPr>
      </w:pPr>
      <w:r w:rsidRPr="00552D9B">
        <w:rPr>
          <w:b/>
          <w:sz w:val="24"/>
          <w:szCs w:val="24"/>
        </w:rPr>
        <w:t>IV –</w:t>
      </w:r>
      <w:r w:rsidRPr="00B121AD">
        <w:rPr>
          <w:sz w:val="24"/>
          <w:szCs w:val="24"/>
        </w:rPr>
        <w:t xml:space="preserve"> </w:t>
      </w:r>
      <w:r w:rsidRPr="00B121AD">
        <w:rPr>
          <w:sz w:val="24"/>
          <w:szCs w:val="24"/>
        </w:rPr>
        <w:t>Requerimento</w:t>
      </w:r>
      <w:r w:rsidRPr="00B121AD">
        <w:rPr>
          <w:sz w:val="24"/>
          <w:szCs w:val="24"/>
        </w:rPr>
        <w:t xml:space="preserve"> formulado pelo responsável legal do estudante, acompanhado da documentação exigida em regulamento.</w:t>
      </w:r>
    </w:p>
    <w:p w14:paraId="0F0FFD25" w14:textId="68C4EEC6" w:rsidR="008D0623" w:rsidRPr="00B121AD" w:rsidRDefault="008D0623" w:rsidP="008D0623">
      <w:pPr>
        <w:spacing w:line="360" w:lineRule="auto"/>
        <w:ind w:firstLine="720"/>
        <w:jc w:val="both"/>
        <w:rPr>
          <w:sz w:val="24"/>
          <w:szCs w:val="24"/>
        </w:rPr>
      </w:pPr>
      <w:r w:rsidRPr="00552D9B">
        <w:rPr>
          <w:b/>
          <w:sz w:val="24"/>
          <w:szCs w:val="24"/>
        </w:rPr>
        <w:t>Art. 6º</w:t>
      </w:r>
      <w:r w:rsidRPr="00B121AD">
        <w:rPr>
          <w:sz w:val="24"/>
          <w:szCs w:val="24"/>
        </w:rPr>
        <w:t xml:space="preserve"> </w:t>
      </w:r>
      <w:r>
        <w:rPr>
          <w:sz w:val="24"/>
          <w:szCs w:val="24"/>
        </w:rPr>
        <w:t xml:space="preserve">- </w:t>
      </w:r>
      <w:r w:rsidRPr="00B121AD">
        <w:rPr>
          <w:sz w:val="24"/>
          <w:szCs w:val="24"/>
        </w:rPr>
        <w:t>O valor do auxílio-transporte, os critérios de concessão, a forma de pagamento, a documentação necessária e os demais procedimentos administrativos serão definidos por Decreto do Poder Executivo.</w:t>
      </w:r>
    </w:p>
    <w:p w14:paraId="736F2C69" w14:textId="057B1A88" w:rsidR="008D0623" w:rsidRPr="00B121AD" w:rsidRDefault="008D0623" w:rsidP="008D0623">
      <w:pPr>
        <w:spacing w:line="360" w:lineRule="auto"/>
        <w:ind w:firstLine="720"/>
        <w:jc w:val="both"/>
        <w:rPr>
          <w:sz w:val="24"/>
          <w:szCs w:val="24"/>
        </w:rPr>
      </w:pPr>
      <w:r w:rsidRPr="00552D9B">
        <w:rPr>
          <w:b/>
          <w:sz w:val="24"/>
          <w:szCs w:val="24"/>
        </w:rPr>
        <w:t>Art. 7º</w:t>
      </w:r>
      <w:r w:rsidRPr="00B121AD">
        <w:rPr>
          <w:sz w:val="24"/>
          <w:szCs w:val="24"/>
        </w:rPr>
        <w:t xml:space="preserve"> </w:t>
      </w:r>
      <w:r>
        <w:rPr>
          <w:sz w:val="24"/>
          <w:szCs w:val="24"/>
        </w:rPr>
        <w:t xml:space="preserve">- </w:t>
      </w:r>
      <w:r w:rsidRPr="00B121AD">
        <w:rPr>
          <w:sz w:val="24"/>
          <w:szCs w:val="24"/>
        </w:rPr>
        <w:t>A Secretaria Municipal de Educação ficará responsável pela análise dos pedidos, acompanhamento dos beneficiários e fiscalização da correta utilização do benefício.</w:t>
      </w:r>
    </w:p>
    <w:p w14:paraId="0B07AC49" w14:textId="732CF2FB" w:rsidR="008D0623" w:rsidRPr="00B121AD" w:rsidRDefault="008D0623" w:rsidP="008D0623">
      <w:pPr>
        <w:spacing w:line="360" w:lineRule="auto"/>
        <w:ind w:firstLine="720"/>
        <w:jc w:val="both"/>
        <w:rPr>
          <w:sz w:val="24"/>
          <w:szCs w:val="24"/>
        </w:rPr>
      </w:pPr>
      <w:r w:rsidRPr="00552D9B">
        <w:rPr>
          <w:b/>
          <w:sz w:val="24"/>
          <w:szCs w:val="24"/>
        </w:rPr>
        <w:t>Art. 8º</w:t>
      </w:r>
      <w:r w:rsidRPr="00B121AD">
        <w:rPr>
          <w:sz w:val="24"/>
          <w:szCs w:val="24"/>
        </w:rPr>
        <w:t xml:space="preserve"> </w:t>
      </w:r>
      <w:r>
        <w:rPr>
          <w:sz w:val="24"/>
          <w:szCs w:val="24"/>
        </w:rPr>
        <w:t xml:space="preserve">- </w:t>
      </w:r>
      <w:r w:rsidRPr="00B121AD">
        <w:rPr>
          <w:sz w:val="24"/>
          <w:szCs w:val="24"/>
        </w:rPr>
        <w:t>O benefício previsto nesta Lei não gera direito adquirido e poderá ser revisto, suspenso ou cancelado quando deixarem de existir os requisitos que ensejaram sua concessão.</w:t>
      </w:r>
    </w:p>
    <w:p w14:paraId="406934FA" w14:textId="287C0CD6" w:rsidR="008D0623" w:rsidRPr="00B121AD" w:rsidRDefault="008D0623" w:rsidP="008D0623">
      <w:pPr>
        <w:spacing w:line="360" w:lineRule="auto"/>
        <w:ind w:firstLine="720"/>
        <w:jc w:val="both"/>
        <w:rPr>
          <w:sz w:val="24"/>
          <w:szCs w:val="24"/>
        </w:rPr>
      </w:pPr>
      <w:r w:rsidRPr="00552D9B">
        <w:rPr>
          <w:b/>
          <w:sz w:val="24"/>
          <w:szCs w:val="24"/>
        </w:rPr>
        <w:t>Art. 9º</w:t>
      </w:r>
      <w:r w:rsidRPr="00B121AD">
        <w:rPr>
          <w:sz w:val="24"/>
          <w:szCs w:val="24"/>
        </w:rPr>
        <w:t xml:space="preserve"> </w:t>
      </w:r>
      <w:r>
        <w:rPr>
          <w:sz w:val="24"/>
          <w:szCs w:val="24"/>
        </w:rPr>
        <w:t xml:space="preserve">- </w:t>
      </w:r>
      <w:r w:rsidRPr="00B121AD">
        <w:rPr>
          <w:sz w:val="24"/>
          <w:szCs w:val="24"/>
        </w:rPr>
        <w:t>As despesas decorrentes da execução desta Lei correrão por conta das dotações orçamentárias próprias, suplementadas se necessário.</w:t>
      </w:r>
    </w:p>
    <w:p w14:paraId="1F22271A" w14:textId="444E16A6" w:rsidR="008D0623" w:rsidRPr="00B121AD" w:rsidRDefault="008D0623" w:rsidP="008D0623">
      <w:pPr>
        <w:spacing w:line="360" w:lineRule="auto"/>
        <w:ind w:firstLine="720"/>
        <w:jc w:val="both"/>
        <w:rPr>
          <w:sz w:val="24"/>
          <w:szCs w:val="24"/>
        </w:rPr>
      </w:pPr>
      <w:r w:rsidRPr="00552D9B">
        <w:rPr>
          <w:b/>
          <w:sz w:val="24"/>
          <w:szCs w:val="24"/>
        </w:rPr>
        <w:t>Art. 10</w:t>
      </w:r>
      <w:r>
        <w:rPr>
          <w:b/>
          <w:sz w:val="24"/>
          <w:szCs w:val="24"/>
        </w:rPr>
        <w:t xml:space="preserve">º - </w:t>
      </w:r>
      <w:r w:rsidRPr="00B121AD">
        <w:rPr>
          <w:sz w:val="24"/>
          <w:szCs w:val="24"/>
        </w:rPr>
        <w:t>O</w:t>
      </w:r>
      <w:r w:rsidRPr="00B121AD">
        <w:rPr>
          <w:sz w:val="24"/>
          <w:szCs w:val="24"/>
        </w:rPr>
        <w:t xml:space="preserve"> Poder Executivo regulamentará esta Lei no prazo de até 90 (noventa) dias, contados de sua publicação.</w:t>
      </w:r>
    </w:p>
    <w:p w14:paraId="7C42C079" w14:textId="0EBC00F4" w:rsidR="008D0623" w:rsidRPr="00B121AD" w:rsidRDefault="008D0623" w:rsidP="008D0623">
      <w:pPr>
        <w:spacing w:line="360" w:lineRule="auto"/>
        <w:ind w:firstLine="720"/>
        <w:jc w:val="both"/>
        <w:rPr>
          <w:sz w:val="24"/>
          <w:szCs w:val="24"/>
        </w:rPr>
      </w:pPr>
      <w:r w:rsidRPr="00552D9B">
        <w:rPr>
          <w:b/>
          <w:sz w:val="24"/>
          <w:szCs w:val="24"/>
        </w:rPr>
        <w:t>Art. 11</w:t>
      </w:r>
      <w:r>
        <w:rPr>
          <w:b/>
          <w:sz w:val="24"/>
          <w:szCs w:val="24"/>
        </w:rPr>
        <w:t xml:space="preserve">º - </w:t>
      </w:r>
      <w:r w:rsidRPr="00B121AD">
        <w:rPr>
          <w:sz w:val="24"/>
          <w:szCs w:val="24"/>
        </w:rPr>
        <w:t>Esta</w:t>
      </w:r>
      <w:r w:rsidRPr="00B121AD">
        <w:rPr>
          <w:sz w:val="24"/>
          <w:szCs w:val="24"/>
        </w:rPr>
        <w:t xml:space="preserve"> Lei entra em vigor na data de sua publicação.</w:t>
      </w:r>
    </w:p>
    <w:p w14:paraId="27DECC5B" w14:textId="77777777" w:rsidR="008D0623" w:rsidRDefault="008D0623" w:rsidP="008D0623">
      <w:pPr>
        <w:spacing w:line="360" w:lineRule="auto"/>
        <w:jc w:val="both"/>
        <w:rPr>
          <w:sz w:val="24"/>
          <w:szCs w:val="24"/>
        </w:rPr>
      </w:pPr>
    </w:p>
    <w:p w14:paraId="0C2D9165" w14:textId="29529634" w:rsidR="001A3D03" w:rsidRDefault="001A3D03" w:rsidP="008D0623">
      <w:pPr>
        <w:tabs>
          <w:tab w:val="left" w:pos="2406"/>
          <w:tab w:val="left" w:pos="3828"/>
        </w:tabs>
        <w:spacing w:line="360" w:lineRule="auto"/>
        <w:jc w:val="right"/>
        <w:rPr>
          <w:rFonts w:cs="Arial"/>
          <w:sz w:val="24"/>
          <w:szCs w:val="24"/>
        </w:rPr>
      </w:pPr>
    </w:p>
    <w:p w14:paraId="3A9A8132" w14:textId="77777777" w:rsidR="001A3D03" w:rsidRDefault="001A3D03" w:rsidP="001A3D03">
      <w:pPr>
        <w:tabs>
          <w:tab w:val="left" w:pos="2406"/>
          <w:tab w:val="left" w:pos="3828"/>
        </w:tabs>
        <w:spacing w:line="360" w:lineRule="auto"/>
        <w:rPr>
          <w:rFonts w:cs="Arial"/>
          <w:sz w:val="24"/>
          <w:szCs w:val="24"/>
        </w:rPr>
      </w:pPr>
    </w:p>
    <w:p w14:paraId="77AE26F7" w14:textId="77777777" w:rsidR="001A3D03" w:rsidRPr="001A3D03" w:rsidRDefault="001A3D03" w:rsidP="001A3D03">
      <w:pPr>
        <w:tabs>
          <w:tab w:val="left" w:pos="2406"/>
          <w:tab w:val="left" w:pos="3828"/>
        </w:tabs>
        <w:spacing w:line="360" w:lineRule="auto"/>
        <w:jc w:val="center"/>
        <w:rPr>
          <w:rFonts w:cs="Arial"/>
          <w:b/>
          <w:bCs/>
          <w:sz w:val="24"/>
          <w:szCs w:val="24"/>
        </w:rPr>
      </w:pPr>
    </w:p>
    <w:p w14:paraId="49CEAFA5" w14:textId="0FA7D900" w:rsidR="001A3D03" w:rsidRPr="001A3D03" w:rsidRDefault="001A3D03" w:rsidP="001A3D03">
      <w:pPr>
        <w:tabs>
          <w:tab w:val="left" w:pos="2406"/>
          <w:tab w:val="left" w:pos="3828"/>
        </w:tabs>
        <w:spacing w:line="360" w:lineRule="auto"/>
        <w:jc w:val="center"/>
        <w:rPr>
          <w:rFonts w:cs="Arial"/>
          <w:b/>
          <w:bCs/>
          <w:sz w:val="24"/>
          <w:szCs w:val="24"/>
        </w:rPr>
      </w:pPr>
      <w:r w:rsidRPr="001A3D03">
        <w:rPr>
          <w:rFonts w:cs="Arial"/>
          <w:b/>
          <w:bCs/>
          <w:sz w:val="24"/>
          <w:szCs w:val="24"/>
        </w:rPr>
        <w:t>MARCELO LUIS NUNES</w:t>
      </w:r>
    </w:p>
    <w:p w14:paraId="6FD37067" w14:textId="2E3305E4" w:rsidR="001A3D03" w:rsidRPr="001A3D03" w:rsidRDefault="001A3D03" w:rsidP="001A3D03">
      <w:pPr>
        <w:tabs>
          <w:tab w:val="left" w:pos="2406"/>
          <w:tab w:val="left" w:pos="3828"/>
        </w:tabs>
        <w:spacing w:line="360" w:lineRule="auto"/>
        <w:jc w:val="center"/>
        <w:rPr>
          <w:rFonts w:cs="Arial"/>
          <w:b/>
          <w:bCs/>
          <w:sz w:val="24"/>
          <w:szCs w:val="24"/>
        </w:rPr>
      </w:pPr>
      <w:r w:rsidRPr="001A3D03">
        <w:rPr>
          <w:rFonts w:cs="Arial"/>
          <w:b/>
          <w:bCs/>
          <w:sz w:val="24"/>
          <w:szCs w:val="24"/>
        </w:rPr>
        <w:t>PREFEITO MUNICIPAL</w:t>
      </w:r>
    </w:p>
    <w:p w14:paraId="11E380FE" w14:textId="3B8DB079" w:rsidR="00EF1AB8" w:rsidRPr="001A3D03" w:rsidRDefault="00EF1AB8" w:rsidP="001A3D03">
      <w:pPr>
        <w:tabs>
          <w:tab w:val="left" w:pos="2406"/>
          <w:tab w:val="left" w:pos="3828"/>
        </w:tabs>
        <w:spacing w:line="360" w:lineRule="auto"/>
        <w:jc w:val="center"/>
        <w:rPr>
          <w:rFonts w:cs="Arial"/>
          <w:b/>
          <w:bCs/>
          <w:sz w:val="24"/>
          <w:szCs w:val="24"/>
        </w:rPr>
      </w:pPr>
    </w:p>
    <w:sectPr w:rsidR="00EF1AB8" w:rsidRPr="001A3D03" w:rsidSect="00365360">
      <w:headerReference w:type="default" r:id="rId7"/>
      <w:footerReference w:type="default" r:id="rId8"/>
      <w:pgSz w:w="11905" w:h="16837"/>
      <w:pgMar w:top="1843" w:right="848" w:bottom="851" w:left="1418" w:header="284" w:footer="7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62A88" w14:textId="77777777" w:rsidR="00A4707E" w:rsidRDefault="00A4707E">
      <w:r>
        <w:separator/>
      </w:r>
    </w:p>
  </w:endnote>
  <w:endnote w:type="continuationSeparator" w:id="0">
    <w:p w14:paraId="73C520B1" w14:textId="77777777" w:rsidR="00A4707E" w:rsidRDefault="00A47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pranq eco sans">
    <w:altName w:val="Trebuchet MS"/>
    <w:charset w:val="00"/>
    <w:family w:val="swiss"/>
    <w:pitch w:val="variable"/>
    <w:sig w:usb0="00000003"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7FBD" w14:textId="77777777" w:rsidR="008715C8" w:rsidRDefault="008715C8" w:rsidP="008715C8">
    <w:pPr>
      <w:pStyle w:val="Rodap"/>
      <w:pBdr>
        <w:bottom w:val="single" w:sz="8" w:space="1" w:color="000000"/>
      </w:pBdr>
      <w:tabs>
        <w:tab w:val="center" w:pos="4639"/>
        <w:tab w:val="right" w:pos="9278"/>
      </w:tabs>
      <w:ind w:right="360"/>
      <w:rPr>
        <w:rFonts w:cs="Arial"/>
      </w:rPr>
    </w:pPr>
    <w:r>
      <w:rPr>
        <w:rFonts w:cs="Arial"/>
      </w:rPr>
      <w:tab/>
    </w:r>
    <w:r>
      <w:rPr>
        <w:rFonts w:cs="Arial"/>
      </w:rPr>
      <w:tab/>
    </w:r>
    <w:r w:rsidR="00A92CF1">
      <w:rPr>
        <w:noProof/>
        <w:lang w:eastAsia="pt-BR"/>
      </w:rPr>
      <mc:AlternateContent>
        <mc:Choice Requires="wps">
          <w:drawing>
            <wp:anchor distT="0" distB="0" distL="0" distR="0" simplePos="0" relativeHeight="251657728" behindDoc="0" locked="0" layoutInCell="1" allowOverlap="1" wp14:anchorId="02F33F0B" wp14:editId="48C64158">
              <wp:simplePos x="0" y="0"/>
              <wp:positionH relativeFrom="page">
                <wp:posOffset>6769100</wp:posOffset>
              </wp:positionH>
              <wp:positionV relativeFrom="paragraph">
                <wp:posOffset>635</wp:posOffset>
              </wp:positionV>
              <wp:extent cx="64135" cy="140335"/>
              <wp:effectExtent l="6350" t="635" r="5715" b="1905"/>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0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59739" w14:textId="77777777" w:rsidR="002C706E" w:rsidRDefault="002C706E">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33F0B" id="_x0000_t202" coordsize="21600,21600" o:spt="202" path="m,l,21600r21600,l21600,xe">
              <v:stroke joinstyle="miter"/>
              <v:path gradientshapeok="t" o:connecttype="rect"/>
            </v:shapetype>
            <v:shape id="Text Box 1" o:spid="_x0000_s1026" type="#_x0000_t202" style="position:absolute;margin-left:533pt;margin-top:.05pt;width:5.05pt;height:11.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QS8gEAANUDAAAOAAAAZHJzL2Uyb0RvYy54bWysU9tu2zAMfR+wfxD0vjhpu2Iw4hRdigwD&#10;ugvQ7QNkWb5gsqiRSuzs60dJSbrL2zA/CBQpHvIc0uu7ebTiYJAGcJVcLZZSGKehGVxXya9fdq/e&#10;SEFBuUZZcKaSR0PybvPyxXrypbmCHmxjUDCIo3LylexD8GVRkO7NqGgB3jgOtoCjCnzFrmhQTYw+&#10;2uJqubwtJsDGI2hDxN6HHJSbhN+2RodPbUsmCFtJ7i2kE9NZx7PYrFXZofL9oE9tqH/oYlSD46IX&#10;qAcVlNjj8BfUOGgEgjYsNIwFtO2gTeLAbFbLP9g89cqbxIXFIX+Rif4frP54ePKfUYT5Lcw8wESC&#10;/CPobyQcbHvlOnOPCFNvVMOFV1GyYvJUnlKj1FRSBKmnD9DwkNU+QAKaWxyjKsxTMDoP4HgR3cxB&#10;aHbe3qyuX0uhObK6WV6zHQuo8pzrkcI7A6OIRiWRR5qw1eGRQn56fhJLEdih2Q3Wpgt29daiOCge&#10;/y59Odf6XmVvWgEuR/lpKv0bhnURyUHEzOWiJykQSWf6Ya5nDkYlamiOrAVC3jX+N9joAX9IMfGe&#10;VZK+7xUaKex7x3rGpTwbeDbqs6Gc5tRKBimyuQ15efceh65n5DwxB/eseTskQZ67OPXJu5N4nfY8&#10;Luev9/Tq+W/c/AQAAP//AwBQSwMEFAAGAAgAAAAhAPCAGcLbAAAACQEAAA8AAABkcnMvZG93bnJl&#10;di54bWxMj8FOwzAQRO9I/IO1SNyoTZDSEuJUUARXREDq1Y23cZR4HcVuG/6ezQluO3qj2ZlyO/tB&#10;nHGKXSAN9ysFAqkJtqNWw/fX290GREyGrBkCoYYfjLCtrq9KU9hwoU8816kVHEKxMBpcSmMhZWwc&#10;ehNXYURidgyTN4nl1Eo7mQuH+0FmSuXSm474gzMj7hw2fX3yGh4+svU+vtevu3GPj/0mvvRHclrf&#10;3szPTyASzunPDEt9rg4VdzqEE9koBtYqz3lMWohYuFrnfB00ZFkGsirl/wXVLwAAAP//AwBQSwEC&#10;LQAUAAYACAAAACEAtoM4kv4AAADhAQAAEwAAAAAAAAAAAAAAAAAAAAAAW0NvbnRlbnRfVHlwZXNd&#10;LnhtbFBLAQItABQABgAIAAAAIQA4/SH/1gAAAJQBAAALAAAAAAAAAAAAAAAAAC8BAABfcmVscy8u&#10;cmVsc1BLAQItABQABgAIAAAAIQCEUTQS8gEAANUDAAAOAAAAAAAAAAAAAAAAAC4CAABkcnMvZTJv&#10;RG9jLnhtbFBLAQItABQABgAIAAAAIQDwgBnC2wAAAAkBAAAPAAAAAAAAAAAAAAAAAEwEAABkcnMv&#10;ZG93bnJldi54bWxQSwUGAAAAAAQABADzAAAAVAUAAAAA&#10;" stroked="f">
              <v:fill opacity="0"/>
              <v:textbox inset="0,0,0,0">
                <w:txbxContent>
                  <w:p w14:paraId="78C59739" w14:textId="77777777" w:rsidR="002C706E" w:rsidRDefault="002C706E">
                    <w:pPr>
                      <w:pStyle w:val="Rodap"/>
                    </w:pPr>
                  </w:p>
                </w:txbxContent>
              </v:textbox>
              <w10:wrap type="square" side="largest" anchorx="page"/>
            </v:shape>
          </w:pict>
        </mc:Fallback>
      </mc:AlternateContent>
    </w:r>
    <w:r>
      <w:rPr>
        <w:rFonts w:cs="Arial"/>
      </w:rPr>
      <w:tab/>
    </w:r>
  </w:p>
  <w:p w14:paraId="21AB6980" w14:textId="77777777" w:rsidR="002C706E" w:rsidRPr="00DF76C8" w:rsidRDefault="00A57304" w:rsidP="008715C8">
    <w:pPr>
      <w:pStyle w:val="Rodap"/>
      <w:pBdr>
        <w:bottom w:val="single" w:sz="8" w:space="1" w:color="000000"/>
      </w:pBdr>
      <w:tabs>
        <w:tab w:val="center" w:pos="4639"/>
        <w:tab w:val="right" w:pos="9278"/>
      </w:tabs>
      <w:ind w:right="360"/>
      <w:jc w:val="center"/>
      <w:rPr>
        <w:rFonts w:ascii="Spranq eco sans" w:hAnsi="Spranq eco sans" w:cs="Arial"/>
      </w:rPr>
    </w:pPr>
    <w:r>
      <w:rPr>
        <w:rFonts w:ascii="Spranq eco sans" w:hAnsi="Spranq eco sans" w:cs="Arial"/>
      </w:rPr>
      <w:t>Afixado</w:t>
    </w:r>
    <w:r w:rsidR="002C706E" w:rsidRPr="00DF76C8">
      <w:rPr>
        <w:rFonts w:ascii="Spranq eco sans" w:hAnsi="Spranq eco sans" w:cs="Arial"/>
      </w:rPr>
      <w:t xml:space="preserve"> no local de costume, registrado na data supra.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0B6ED" w14:textId="77777777" w:rsidR="00A4707E" w:rsidRDefault="00A4707E">
      <w:r>
        <w:separator/>
      </w:r>
    </w:p>
  </w:footnote>
  <w:footnote w:type="continuationSeparator" w:id="0">
    <w:p w14:paraId="67DB75CA" w14:textId="77777777" w:rsidR="00A4707E" w:rsidRDefault="00A47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F236" w14:textId="77777777" w:rsidR="002C706E" w:rsidRDefault="002C706E" w:rsidP="00A540C8">
    <w:pPr>
      <w:jc w:val="center"/>
    </w:pPr>
  </w:p>
  <w:tbl>
    <w:tblPr>
      <w:tblW w:w="10758" w:type="dxa"/>
      <w:tblInd w:w="-781" w:type="dxa"/>
      <w:tblLayout w:type="fixed"/>
      <w:tblCellMar>
        <w:left w:w="70" w:type="dxa"/>
        <w:right w:w="70" w:type="dxa"/>
      </w:tblCellMar>
      <w:tblLook w:val="0000" w:firstRow="0" w:lastRow="0" w:firstColumn="0" w:lastColumn="0" w:noHBand="0" w:noVBand="0"/>
    </w:tblPr>
    <w:tblGrid>
      <w:gridCol w:w="1599"/>
      <w:gridCol w:w="9159"/>
    </w:tblGrid>
    <w:tr w:rsidR="002C706E" w14:paraId="67D887B4" w14:textId="77777777" w:rsidTr="007E10ED">
      <w:trPr>
        <w:trHeight w:val="1349"/>
      </w:trPr>
      <w:tc>
        <w:tcPr>
          <w:tcW w:w="1599" w:type="dxa"/>
          <w:tcBorders>
            <w:bottom w:val="single" w:sz="8" w:space="0" w:color="000000"/>
          </w:tcBorders>
        </w:tcPr>
        <w:p w14:paraId="4CC1F71B" w14:textId="77777777" w:rsidR="002C706E" w:rsidRDefault="0064646A" w:rsidP="00E15C25">
          <w:pPr>
            <w:snapToGrid w:val="0"/>
            <w:jc w:val="center"/>
            <w:rPr>
              <w:b/>
              <w:sz w:val="36"/>
            </w:rPr>
          </w:pPr>
          <w:r>
            <w:rPr>
              <w:rFonts w:ascii="Algerian" w:hAnsi="Algerian"/>
              <w:noProof/>
              <w:lang w:eastAsia="pt-BR"/>
            </w:rPr>
            <w:drawing>
              <wp:inline distT="0" distB="0" distL="0" distR="0" wp14:anchorId="53927F76" wp14:editId="3630A33E">
                <wp:extent cx="781050" cy="82867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1050" cy="828675"/>
                        </a:xfrm>
                        <a:prstGeom prst="rect">
                          <a:avLst/>
                        </a:prstGeom>
                        <a:solidFill>
                          <a:srgbClr val="FFFFFF"/>
                        </a:solidFill>
                        <a:ln w="9525">
                          <a:noFill/>
                          <a:miter lim="800000"/>
                          <a:headEnd/>
                          <a:tailEnd/>
                        </a:ln>
                      </pic:spPr>
                    </pic:pic>
                  </a:graphicData>
                </a:graphic>
              </wp:inline>
            </w:drawing>
          </w:r>
        </w:p>
      </w:tc>
      <w:tc>
        <w:tcPr>
          <w:tcW w:w="9159" w:type="dxa"/>
          <w:tcBorders>
            <w:bottom w:val="single" w:sz="8" w:space="0" w:color="000000"/>
          </w:tcBorders>
        </w:tcPr>
        <w:p w14:paraId="48319974" w14:textId="77777777" w:rsidR="002C706E" w:rsidRPr="00F130B0" w:rsidRDefault="002C706E" w:rsidP="00E15C25">
          <w:pPr>
            <w:jc w:val="both"/>
            <w:rPr>
              <w:rFonts w:cs="Arial"/>
              <w:b/>
              <w:sz w:val="34"/>
            </w:rPr>
          </w:pPr>
          <w:r w:rsidRPr="00F130B0">
            <w:rPr>
              <w:rFonts w:cs="Arial"/>
              <w:b/>
              <w:sz w:val="34"/>
            </w:rPr>
            <w:t>PREFEITURA DO MUNICÍPIO DE RIBEIRÃO GRANDE</w:t>
          </w:r>
        </w:p>
        <w:p w14:paraId="31D8DE65" w14:textId="77777777" w:rsidR="002C706E" w:rsidRDefault="002C706E" w:rsidP="00E15C25">
          <w:pPr>
            <w:jc w:val="both"/>
            <w:rPr>
              <w:sz w:val="28"/>
            </w:rPr>
          </w:pPr>
          <w:r w:rsidRPr="00F130B0">
            <w:rPr>
              <w:rFonts w:cs="Arial"/>
              <w:sz w:val="28"/>
            </w:rPr>
            <w:t xml:space="preserve">                                        Estado de São Paulo</w:t>
          </w:r>
        </w:p>
      </w:tc>
    </w:tr>
  </w:tbl>
  <w:p w14:paraId="78DAFB60" w14:textId="77777777" w:rsidR="002C706E" w:rsidRDefault="002C706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247353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D8"/>
    <w:rsid w:val="00012817"/>
    <w:rsid w:val="000144CD"/>
    <w:rsid w:val="000173FE"/>
    <w:rsid w:val="00021352"/>
    <w:rsid w:val="00022734"/>
    <w:rsid w:val="0002297C"/>
    <w:rsid w:val="00031210"/>
    <w:rsid w:val="000468E3"/>
    <w:rsid w:val="00057CD4"/>
    <w:rsid w:val="00064583"/>
    <w:rsid w:val="000650BF"/>
    <w:rsid w:val="00073206"/>
    <w:rsid w:val="00073F57"/>
    <w:rsid w:val="00076058"/>
    <w:rsid w:val="00076A6C"/>
    <w:rsid w:val="00084FFA"/>
    <w:rsid w:val="00092789"/>
    <w:rsid w:val="00093542"/>
    <w:rsid w:val="000959A5"/>
    <w:rsid w:val="000A14F8"/>
    <w:rsid w:val="000A25D9"/>
    <w:rsid w:val="000A33C3"/>
    <w:rsid w:val="000A3CDF"/>
    <w:rsid w:val="000A66FD"/>
    <w:rsid w:val="000B384B"/>
    <w:rsid w:val="000C1850"/>
    <w:rsid w:val="000C4276"/>
    <w:rsid w:val="000C788D"/>
    <w:rsid w:val="000D37C5"/>
    <w:rsid w:val="000E216D"/>
    <w:rsid w:val="000E555E"/>
    <w:rsid w:val="000E5855"/>
    <w:rsid w:val="000F3D0C"/>
    <w:rsid w:val="00100182"/>
    <w:rsid w:val="00100E5E"/>
    <w:rsid w:val="001015B3"/>
    <w:rsid w:val="00103262"/>
    <w:rsid w:val="0011408F"/>
    <w:rsid w:val="001355DB"/>
    <w:rsid w:val="00136D65"/>
    <w:rsid w:val="00137D9B"/>
    <w:rsid w:val="00147116"/>
    <w:rsid w:val="0014718A"/>
    <w:rsid w:val="001522E8"/>
    <w:rsid w:val="001524E6"/>
    <w:rsid w:val="00153F38"/>
    <w:rsid w:val="00154421"/>
    <w:rsid w:val="0015604B"/>
    <w:rsid w:val="00161362"/>
    <w:rsid w:val="001635BD"/>
    <w:rsid w:val="001659ED"/>
    <w:rsid w:val="00167882"/>
    <w:rsid w:val="00167C28"/>
    <w:rsid w:val="001737C3"/>
    <w:rsid w:val="00173F99"/>
    <w:rsid w:val="00174CD8"/>
    <w:rsid w:val="00175687"/>
    <w:rsid w:val="00181638"/>
    <w:rsid w:val="0018414D"/>
    <w:rsid w:val="00192DF8"/>
    <w:rsid w:val="0019453B"/>
    <w:rsid w:val="0019684F"/>
    <w:rsid w:val="001A3D03"/>
    <w:rsid w:val="001B0E3E"/>
    <w:rsid w:val="001B42F9"/>
    <w:rsid w:val="001B6064"/>
    <w:rsid w:val="001C6941"/>
    <w:rsid w:val="001D120A"/>
    <w:rsid w:val="001D1B6D"/>
    <w:rsid w:val="001D5DDD"/>
    <w:rsid w:val="001E1889"/>
    <w:rsid w:val="001E1D79"/>
    <w:rsid w:val="001E6FE6"/>
    <w:rsid w:val="001F2479"/>
    <w:rsid w:val="001F4C65"/>
    <w:rsid w:val="001F5537"/>
    <w:rsid w:val="002131C8"/>
    <w:rsid w:val="00234480"/>
    <w:rsid w:val="00234532"/>
    <w:rsid w:val="0024590C"/>
    <w:rsid w:val="00250E91"/>
    <w:rsid w:val="002556AC"/>
    <w:rsid w:val="00255B6A"/>
    <w:rsid w:val="00256040"/>
    <w:rsid w:val="0026195E"/>
    <w:rsid w:val="00274597"/>
    <w:rsid w:val="002818E2"/>
    <w:rsid w:val="00287500"/>
    <w:rsid w:val="0029177C"/>
    <w:rsid w:val="00291958"/>
    <w:rsid w:val="00293E2B"/>
    <w:rsid w:val="002A7562"/>
    <w:rsid w:val="002C4F45"/>
    <w:rsid w:val="002C706E"/>
    <w:rsid w:val="002C733A"/>
    <w:rsid w:val="002C78A7"/>
    <w:rsid w:val="002D277F"/>
    <w:rsid w:val="002D6DA7"/>
    <w:rsid w:val="002E3C46"/>
    <w:rsid w:val="002E467C"/>
    <w:rsid w:val="002E4E81"/>
    <w:rsid w:val="002E5AD7"/>
    <w:rsid w:val="002E609D"/>
    <w:rsid w:val="002F0A8A"/>
    <w:rsid w:val="002F0B9F"/>
    <w:rsid w:val="002F2353"/>
    <w:rsid w:val="003144C3"/>
    <w:rsid w:val="00321B2B"/>
    <w:rsid w:val="003248A1"/>
    <w:rsid w:val="00324981"/>
    <w:rsid w:val="0032536E"/>
    <w:rsid w:val="00331AC2"/>
    <w:rsid w:val="00340234"/>
    <w:rsid w:val="00344AFE"/>
    <w:rsid w:val="00347069"/>
    <w:rsid w:val="00347F7F"/>
    <w:rsid w:val="0035017E"/>
    <w:rsid w:val="003559AB"/>
    <w:rsid w:val="0035687E"/>
    <w:rsid w:val="003648E9"/>
    <w:rsid w:val="00365360"/>
    <w:rsid w:val="00372A6A"/>
    <w:rsid w:val="003775AB"/>
    <w:rsid w:val="00380AD7"/>
    <w:rsid w:val="003824C4"/>
    <w:rsid w:val="003900DB"/>
    <w:rsid w:val="00391515"/>
    <w:rsid w:val="00392F9C"/>
    <w:rsid w:val="00394E12"/>
    <w:rsid w:val="003B4C70"/>
    <w:rsid w:val="003B578F"/>
    <w:rsid w:val="003C5C07"/>
    <w:rsid w:val="003D230F"/>
    <w:rsid w:val="003E1507"/>
    <w:rsid w:val="003E19E1"/>
    <w:rsid w:val="003E5A9C"/>
    <w:rsid w:val="003E6EDD"/>
    <w:rsid w:val="00400812"/>
    <w:rsid w:val="0040308D"/>
    <w:rsid w:val="004035E7"/>
    <w:rsid w:val="0040405F"/>
    <w:rsid w:val="00415187"/>
    <w:rsid w:val="00415BA3"/>
    <w:rsid w:val="00423D8A"/>
    <w:rsid w:val="0043120D"/>
    <w:rsid w:val="004354F2"/>
    <w:rsid w:val="00440DC9"/>
    <w:rsid w:val="00443040"/>
    <w:rsid w:val="004607B3"/>
    <w:rsid w:val="00461587"/>
    <w:rsid w:val="00462199"/>
    <w:rsid w:val="00464278"/>
    <w:rsid w:val="00466E80"/>
    <w:rsid w:val="00467D75"/>
    <w:rsid w:val="0047307A"/>
    <w:rsid w:val="00474D84"/>
    <w:rsid w:val="004812FC"/>
    <w:rsid w:val="0048188D"/>
    <w:rsid w:val="00492A8F"/>
    <w:rsid w:val="00492B27"/>
    <w:rsid w:val="004945B8"/>
    <w:rsid w:val="0049769E"/>
    <w:rsid w:val="004A03FD"/>
    <w:rsid w:val="004A299C"/>
    <w:rsid w:val="004A439A"/>
    <w:rsid w:val="004A68D3"/>
    <w:rsid w:val="004B14EB"/>
    <w:rsid w:val="004B37CA"/>
    <w:rsid w:val="004C6A89"/>
    <w:rsid w:val="004D442E"/>
    <w:rsid w:val="004E0BCF"/>
    <w:rsid w:val="004E2C70"/>
    <w:rsid w:val="004E3E5D"/>
    <w:rsid w:val="004E577B"/>
    <w:rsid w:val="004E6F74"/>
    <w:rsid w:val="004F0396"/>
    <w:rsid w:val="004F38C5"/>
    <w:rsid w:val="004F3F7D"/>
    <w:rsid w:val="00505333"/>
    <w:rsid w:val="00507866"/>
    <w:rsid w:val="0051035E"/>
    <w:rsid w:val="00513A91"/>
    <w:rsid w:val="00522D9B"/>
    <w:rsid w:val="0053080A"/>
    <w:rsid w:val="00536A0E"/>
    <w:rsid w:val="00536D6A"/>
    <w:rsid w:val="005379AB"/>
    <w:rsid w:val="00537FE0"/>
    <w:rsid w:val="0054244B"/>
    <w:rsid w:val="005448FE"/>
    <w:rsid w:val="00545EFE"/>
    <w:rsid w:val="00546CAE"/>
    <w:rsid w:val="00550BB9"/>
    <w:rsid w:val="00552CC4"/>
    <w:rsid w:val="005552CC"/>
    <w:rsid w:val="005603B3"/>
    <w:rsid w:val="0056188B"/>
    <w:rsid w:val="005723FC"/>
    <w:rsid w:val="00577964"/>
    <w:rsid w:val="00583D43"/>
    <w:rsid w:val="00584321"/>
    <w:rsid w:val="005864D8"/>
    <w:rsid w:val="005949C2"/>
    <w:rsid w:val="00595240"/>
    <w:rsid w:val="00596970"/>
    <w:rsid w:val="005A06A6"/>
    <w:rsid w:val="005A4539"/>
    <w:rsid w:val="005A56B5"/>
    <w:rsid w:val="005A5C5B"/>
    <w:rsid w:val="005A6838"/>
    <w:rsid w:val="005B0DB1"/>
    <w:rsid w:val="005B2534"/>
    <w:rsid w:val="005B446E"/>
    <w:rsid w:val="005B46A6"/>
    <w:rsid w:val="005D2DE8"/>
    <w:rsid w:val="005E13AD"/>
    <w:rsid w:val="005E1637"/>
    <w:rsid w:val="005F3DD5"/>
    <w:rsid w:val="005F700A"/>
    <w:rsid w:val="006042CC"/>
    <w:rsid w:val="006059AF"/>
    <w:rsid w:val="00612E97"/>
    <w:rsid w:val="0061325F"/>
    <w:rsid w:val="006137B1"/>
    <w:rsid w:val="006216A3"/>
    <w:rsid w:val="006300B5"/>
    <w:rsid w:val="00632900"/>
    <w:rsid w:val="00633668"/>
    <w:rsid w:val="006440C8"/>
    <w:rsid w:val="006456BB"/>
    <w:rsid w:val="0064646A"/>
    <w:rsid w:val="00646B19"/>
    <w:rsid w:val="00653243"/>
    <w:rsid w:val="006550C0"/>
    <w:rsid w:val="006566C6"/>
    <w:rsid w:val="0066134D"/>
    <w:rsid w:val="00670F2B"/>
    <w:rsid w:val="00672698"/>
    <w:rsid w:val="00686F8E"/>
    <w:rsid w:val="00691D14"/>
    <w:rsid w:val="006951B7"/>
    <w:rsid w:val="00697B5E"/>
    <w:rsid w:val="006A41FF"/>
    <w:rsid w:val="006A4AEB"/>
    <w:rsid w:val="006B4A33"/>
    <w:rsid w:val="006B75D5"/>
    <w:rsid w:val="006D37D6"/>
    <w:rsid w:val="006D7A89"/>
    <w:rsid w:val="006E0758"/>
    <w:rsid w:val="006E69F6"/>
    <w:rsid w:val="006F1A98"/>
    <w:rsid w:val="006F5275"/>
    <w:rsid w:val="006F5955"/>
    <w:rsid w:val="007143E9"/>
    <w:rsid w:val="00715F57"/>
    <w:rsid w:val="007228E0"/>
    <w:rsid w:val="00724AEE"/>
    <w:rsid w:val="007304F0"/>
    <w:rsid w:val="007305A4"/>
    <w:rsid w:val="00737FE3"/>
    <w:rsid w:val="00745073"/>
    <w:rsid w:val="00750786"/>
    <w:rsid w:val="0075246B"/>
    <w:rsid w:val="0075549F"/>
    <w:rsid w:val="007575F1"/>
    <w:rsid w:val="00765263"/>
    <w:rsid w:val="00765741"/>
    <w:rsid w:val="00771A45"/>
    <w:rsid w:val="007802C0"/>
    <w:rsid w:val="00780AB1"/>
    <w:rsid w:val="007823BD"/>
    <w:rsid w:val="0079130F"/>
    <w:rsid w:val="007A0673"/>
    <w:rsid w:val="007C2996"/>
    <w:rsid w:val="007D4A4C"/>
    <w:rsid w:val="007E10ED"/>
    <w:rsid w:val="007F2441"/>
    <w:rsid w:val="007F4CCF"/>
    <w:rsid w:val="008023A7"/>
    <w:rsid w:val="00804918"/>
    <w:rsid w:val="008064A2"/>
    <w:rsid w:val="00807C14"/>
    <w:rsid w:val="00811B31"/>
    <w:rsid w:val="00811CC0"/>
    <w:rsid w:val="00814F6D"/>
    <w:rsid w:val="00824175"/>
    <w:rsid w:val="008250E9"/>
    <w:rsid w:val="00830D3B"/>
    <w:rsid w:val="00832E6E"/>
    <w:rsid w:val="00833A9E"/>
    <w:rsid w:val="0083636C"/>
    <w:rsid w:val="00844218"/>
    <w:rsid w:val="00847164"/>
    <w:rsid w:val="00847B05"/>
    <w:rsid w:val="00850139"/>
    <w:rsid w:val="0085293D"/>
    <w:rsid w:val="00852BBE"/>
    <w:rsid w:val="00854029"/>
    <w:rsid w:val="0085593C"/>
    <w:rsid w:val="00855F4F"/>
    <w:rsid w:val="00857B49"/>
    <w:rsid w:val="00861A32"/>
    <w:rsid w:val="008672DB"/>
    <w:rsid w:val="008715C8"/>
    <w:rsid w:val="00872606"/>
    <w:rsid w:val="0089066F"/>
    <w:rsid w:val="00894BC6"/>
    <w:rsid w:val="008B4437"/>
    <w:rsid w:val="008C02D5"/>
    <w:rsid w:val="008C2A7D"/>
    <w:rsid w:val="008C2DA1"/>
    <w:rsid w:val="008C2E4C"/>
    <w:rsid w:val="008C3465"/>
    <w:rsid w:val="008C6EB8"/>
    <w:rsid w:val="008D0623"/>
    <w:rsid w:val="008D084E"/>
    <w:rsid w:val="008D44A4"/>
    <w:rsid w:val="008D6BA2"/>
    <w:rsid w:val="008E0E8E"/>
    <w:rsid w:val="008F000C"/>
    <w:rsid w:val="008F127E"/>
    <w:rsid w:val="008F590F"/>
    <w:rsid w:val="00904ECD"/>
    <w:rsid w:val="00905CA9"/>
    <w:rsid w:val="0090619C"/>
    <w:rsid w:val="0091218F"/>
    <w:rsid w:val="009168CA"/>
    <w:rsid w:val="00920CC1"/>
    <w:rsid w:val="00922BC6"/>
    <w:rsid w:val="0092491A"/>
    <w:rsid w:val="0092573E"/>
    <w:rsid w:val="00926613"/>
    <w:rsid w:val="009272A3"/>
    <w:rsid w:val="009318A3"/>
    <w:rsid w:val="00933787"/>
    <w:rsid w:val="00934A1C"/>
    <w:rsid w:val="0093770F"/>
    <w:rsid w:val="009429B8"/>
    <w:rsid w:val="009506E0"/>
    <w:rsid w:val="00952DAB"/>
    <w:rsid w:val="00953B96"/>
    <w:rsid w:val="00961162"/>
    <w:rsid w:val="0097025B"/>
    <w:rsid w:val="00970A17"/>
    <w:rsid w:val="009866DB"/>
    <w:rsid w:val="00986C5B"/>
    <w:rsid w:val="00986F72"/>
    <w:rsid w:val="0098705C"/>
    <w:rsid w:val="009A2328"/>
    <w:rsid w:val="009B0286"/>
    <w:rsid w:val="009B14DC"/>
    <w:rsid w:val="009B334E"/>
    <w:rsid w:val="009C5536"/>
    <w:rsid w:val="009C6746"/>
    <w:rsid w:val="009D5ACE"/>
    <w:rsid w:val="009D79B2"/>
    <w:rsid w:val="009E22B7"/>
    <w:rsid w:val="009E2848"/>
    <w:rsid w:val="009F12B9"/>
    <w:rsid w:val="009F70BF"/>
    <w:rsid w:val="009F7D65"/>
    <w:rsid w:val="00A02297"/>
    <w:rsid w:val="00A034FD"/>
    <w:rsid w:val="00A10CB6"/>
    <w:rsid w:val="00A10E13"/>
    <w:rsid w:val="00A10F6B"/>
    <w:rsid w:val="00A16B05"/>
    <w:rsid w:val="00A20470"/>
    <w:rsid w:val="00A22CCF"/>
    <w:rsid w:val="00A24978"/>
    <w:rsid w:val="00A252B9"/>
    <w:rsid w:val="00A26289"/>
    <w:rsid w:val="00A32D5B"/>
    <w:rsid w:val="00A40B02"/>
    <w:rsid w:val="00A44899"/>
    <w:rsid w:val="00A4707E"/>
    <w:rsid w:val="00A47102"/>
    <w:rsid w:val="00A47D65"/>
    <w:rsid w:val="00A52162"/>
    <w:rsid w:val="00A539A0"/>
    <w:rsid w:val="00A540C8"/>
    <w:rsid w:val="00A553DC"/>
    <w:rsid w:val="00A56461"/>
    <w:rsid w:val="00A57304"/>
    <w:rsid w:val="00A60338"/>
    <w:rsid w:val="00A61C70"/>
    <w:rsid w:val="00A6266E"/>
    <w:rsid w:val="00A702BB"/>
    <w:rsid w:val="00A71931"/>
    <w:rsid w:val="00A71A1F"/>
    <w:rsid w:val="00A73A82"/>
    <w:rsid w:val="00A74D67"/>
    <w:rsid w:val="00A757DC"/>
    <w:rsid w:val="00A767DB"/>
    <w:rsid w:val="00A80B41"/>
    <w:rsid w:val="00A827FE"/>
    <w:rsid w:val="00A842DE"/>
    <w:rsid w:val="00A8676A"/>
    <w:rsid w:val="00A86D12"/>
    <w:rsid w:val="00A91774"/>
    <w:rsid w:val="00A92CF1"/>
    <w:rsid w:val="00A936ED"/>
    <w:rsid w:val="00A96457"/>
    <w:rsid w:val="00AA4037"/>
    <w:rsid w:val="00AB284D"/>
    <w:rsid w:val="00AC006C"/>
    <w:rsid w:val="00AC16CF"/>
    <w:rsid w:val="00AD6143"/>
    <w:rsid w:val="00AD623C"/>
    <w:rsid w:val="00AE02C1"/>
    <w:rsid w:val="00AE54CD"/>
    <w:rsid w:val="00AF13F5"/>
    <w:rsid w:val="00AF74F2"/>
    <w:rsid w:val="00B00B20"/>
    <w:rsid w:val="00B02420"/>
    <w:rsid w:val="00B05185"/>
    <w:rsid w:val="00B3145D"/>
    <w:rsid w:val="00B317B7"/>
    <w:rsid w:val="00B318F5"/>
    <w:rsid w:val="00B34D93"/>
    <w:rsid w:val="00B40427"/>
    <w:rsid w:val="00B40C87"/>
    <w:rsid w:val="00B41CF8"/>
    <w:rsid w:val="00B420F9"/>
    <w:rsid w:val="00B51B98"/>
    <w:rsid w:val="00B53A63"/>
    <w:rsid w:val="00B66A45"/>
    <w:rsid w:val="00B66EF9"/>
    <w:rsid w:val="00B76F64"/>
    <w:rsid w:val="00B779BF"/>
    <w:rsid w:val="00B80E15"/>
    <w:rsid w:val="00B921B9"/>
    <w:rsid w:val="00B95991"/>
    <w:rsid w:val="00BA3901"/>
    <w:rsid w:val="00BA6055"/>
    <w:rsid w:val="00BB5DB2"/>
    <w:rsid w:val="00BC6F1B"/>
    <w:rsid w:val="00BD0C76"/>
    <w:rsid w:val="00BD4169"/>
    <w:rsid w:val="00BD4397"/>
    <w:rsid w:val="00BE4912"/>
    <w:rsid w:val="00BE52F4"/>
    <w:rsid w:val="00BE60D4"/>
    <w:rsid w:val="00BE7805"/>
    <w:rsid w:val="00BF0281"/>
    <w:rsid w:val="00BF2A87"/>
    <w:rsid w:val="00BF3AF7"/>
    <w:rsid w:val="00BF46F3"/>
    <w:rsid w:val="00C041E0"/>
    <w:rsid w:val="00C07057"/>
    <w:rsid w:val="00C105E1"/>
    <w:rsid w:val="00C10EDB"/>
    <w:rsid w:val="00C1390A"/>
    <w:rsid w:val="00C20C03"/>
    <w:rsid w:val="00C2191E"/>
    <w:rsid w:val="00C24048"/>
    <w:rsid w:val="00C24521"/>
    <w:rsid w:val="00C306DD"/>
    <w:rsid w:val="00C3486E"/>
    <w:rsid w:val="00C357DE"/>
    <w:rsid w:val="00C41D6E"/>
    <w:rsid w:val="00C42932"/>
    <w:rsid w:val="00C45FE5"/>
    <w:rsid w:val="00C477E4"/>
    <w:rsid w:val="00C50DE1"/>
    <w:rsid w:val="00C53653"/>
    <w:rsid w:val="00C556B6"/>
    <w:rsid w:val="00C57E4B"/>
    <w:rsid w:val="00C662BB"/>
    <w:rsid w:val="00C7196B"/>
    <w:rsid w:val="00C808F5"/>
    <w:rsid w:val="00C82E35"/>
    <w:rsid w:val="00C95B51"/>
    <w:rsid w:val="00CA2078"/>
    <w:rsid w:val="00CA327E"/>
    <w:rsid w:val="00CA35D1"/>
    <w:rsid w:val="00CA5013"/>
    <w:rsid w:val="00CA5DAF"/>
    <w:rsid w:val="00CB2E8B"/>
    <w:rsid w:val="00CB34D2"/>
    <w:rsid w:val="00CC2FCC"/>
    <w:rsid w:val="00CD3CF3"/>
    <w:rsid w:val="00CD3F2B"/>
    <w:rsid w:val="00CD4EBC"/>
    <w:rsid w:val="00CD6AF3"/>
    <w:rsid w:val="00CE40DB"/>
    <w:rsid w:val="00CE65A3"/>
    <w:rsid w:val="00CF5661"/>
    <w:rsid w:val="00D00CAB"/>
    <w:rsid w:val="00D017BC"/>
    <w:rsid w:val="00D15315"/>
    <w:rsid w:val="00D15697"/>
    <w:rsid w:val="00D17610"/>
    <w:rsid w:val="00D20576"/>
    <w:rsid w:val="00D24160"/>
    <w:rsid w:val="00D2525D"/>
    <w:rsid w:val="00D31169"/>
    <w:rsid w:val="00D3198E"/>
    <w:rsid w:val="00D51FF1"/>
    <w:rsid w:val="00D57C72"/>
    <w:rsid w:val="00D637EA"/>
    <w:rsid w:val="00D66FE2"/>
    <w:rsid w:val="00D710FE"/>
    <w:rsid w:val="00D7259E"/>
    <w:rsid w:val="00D72F7F"/>
    <w:rsid w:val="00D80B13"/>
    <w:rsid w:val="00D831AE"/>
    <w:rsid w:val="00D86757"/>
    <w:rsid w:val="00D8690A"/>
    <w:rsid w:val="00DA2A7E"/>
    <w:rsid w:val="00DA57FB"/>
    <w:rsid w:val="00DA7188"/>
    <w:rsid w:val="00DB1B28"/>
    <w:rsid w:val="00DB2B1A"/>
    <w:rsid w:val="00DC0785"/>
    <w:rsid w:val="00DC0F3F"/>
    <w:rsid w:val="00DE7F63"/>
    <w:rsid w:val="00DF645D"/>
    <w:rsid w:val="00DF76C8"/>
    <w:rsid w:val="00E030EE"/>
    <w:rsid w:val="00E10781"/>
    <w:rsid w:val="00E12789"/>
    <w:rsid w:val="00E15C25"/>
    <w:rsid w:val="00E178F4"/>
    <w:rsid w:val="00E211DB"/>
    <w:rsid w:val="00E23EF9"/>
    <w:rsid w:val="00E24562"/>
    <w:rsid w:val="00E25F47"/>
    <w:rsid w:val="00E35481"/>
    <w:rsid w:val="00E36BA9"/>
    <w:rsid w:val="00E43FD2"/>
    <w:rsid w:val="00E46970"/>
    <w:rsid w:val="00E47BBF"/>
    <w:rsid w:val="00E51719"/>
    <w:rsid w:val="00E61357"/>
    <w:rsid w:val="00E677E8"/>
    <w:rsid w:val="00E7129D"/>
    <w:rsid w:val="00E75DCB"/>
    <w:rsid w:val="00E76B69"/>
    <w:rsid w:val="00E85A47"/>
    <w:rsid w:val="00E85B62"/>
    <w:rsid w:val="00E9010B"/>
    <w:rsid w:val="00E9465B"/>
    <w:rsid w:val="00EA49DF"/>
    <w:rsid w:val="00EA7337"/>
    <w:rsid w:val="00EB4B7D"/>
    <w:rsid w:val="00EB6CC7"/>
    <w:rsid w:val="00EC7059"/>
    <w:rsid w:val="00ED04A6"/>
    <w:rsid w:val="00ED08A9"/>
    <w:rsid w:val="00ED1E8C"/>
    <w:rsid w:val="00ED325C"/>
    <w:rsid w:val="00ED4A60"/>
    <w:rsid w:val="00ED67F6"/>
    <w:rsid w:val="00EE07AA"/>
    <w:rsid w:val="00EE4D7A"/>
    <w:rsid w:val="00EF19B2"/>
    <w:rsid w:val="00EF19D3"/>
    <w:rsid w:val="00EF1AB8"/>
    <w:rsid w:val="00EF1CAC"/>
    <w:rsid w:val="00EF1F19"/>
    <w:rsid w:val="00F04F37"/>
    <w:rsid w:val="00F06D6C"/>
    <w:rsid w:val="00F101E9"/>
    <w:rsid w:val="00F130B0"/>
    <w:rsid w:val="00F30F47"/>
    <w:rsid w:val="00F34B0A"/>
    <w:rsid w:val="00F4000A"/>
    <w:rsid w:val="00F5072D"/>
    <w:rsid w:val="00F5097C"/>
    <w:rsid w:val="00F5149B"/>
    <w:rsid w:val="00F5415A"/>
    <w:rsid w:val="00F568B4"/>
    <w:rsid w:val="00F675D2"/>
    <w:rsid w:val="00F73351"/>
    <w:rsid w:val="00F74D76"/>
    <w:rsid w:val="00F75EB9"/>
    <w:rsid w:val="00F93C29"/>
    <w:rsid w:val="00F94D71"/>
    <w:rsid w:val="00FB3C8D"/>
    <w:rsid w:val="00FC0B5D"/>
    <w:rsid w:val="00FC73FF"/>
    <w:rsid w:val="00FD27D6"/>
    <w:rsid w:val="00FD7616"/>
    <w:rsid w:val="00FE2C25"/>
    <w:rsid w:val="00FF119C"/>
    <w:rsid w:val="00FF3762"/>
    <w:rsid w:val="00FF59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94A6215"/>
  <w15:docId w15:val="{62DB5E02-5915-40C7-86C3-3FB5B889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10B"/>
    <w:pPr>
      <w:suppressAutoHyphens/>
    </w:pPr>
    <w:rPr>
      <w:rFonts w:ascii="Arial" w:hAnsi="Arial"/>
      <w:lang w:eastAsia="ar-SA"/>
    </w:rPr>
  </w:style>
  <w:style w:type="paragraph" w:styleId="Ttulo1">
    <w:name w:val="heading 1"/>
    <w:basedOn w:val="Normal"/>
    <w:next w:val="Normal"/>
    <w:qFormat/>
    <w:rsid w:val="00E9010B"/>
    <w:pPr>
      <w:keepNext/>
      <w:tabs>
        <w:tab w:val="num" w:pos="432"/>
      </w:tabs>
      <w:ind w:left="432" w:hanging="432"/>
      <w:jc w:val="center"/>
      <w:outlineLvl w:val="0"/>
    </w:pPr>
    <w:rPr>
      <w:b/>
      <w:sz w:val="22"/>
    </w:rPr>
  </w:style>
  <w:style w:type="paragraph" w:styleId="Ttulo2">
    <w:name w:val="heading 2"/>
    <w:basedOn w:val="Normal"/>
    <w:next w:val="Normal"/>
    <w:qFormat/>
    <w:rsid w:val="00E9010B"/>
    <w:pPr>
      <w:keepNext/>
      <w:tabs>
        <w:tab w:val="num" w:pos="576"/>
      </w:tabs>
      <w:ind w:left="576" w:hanging="576"/>
      <w:jc w:val="both"/>
      <w:outlineLvl w:val="1"/>
    </w:pPr>
    <w:rPr>
      <w:sz w:val="36"/>
    </w:rPr>
  </w:style>
  <w:style w:type="paragraph" w:styleId="Ttulo3">
    <w:name w:val="heading 3"/>
    <w:basedOn w:val="Normal"/>
    <w:next w:val="Normal"/>
    <w:qFormat/>
    <w:rsid w:val="00E9010B"/>
    <w:pPr>
      <w:keepNext/>
      <w:tabs>
        <w:tab w:val="num" w:pos="720"/>
      </w:tabs>
      <w:ind w:left="720" w:hanging="720"/>
      <w:jc w:val="center"/>
      <w:outlineLvl w:val="2"/>
    </w:pPr>
    <w:rPr>
      <w:i/>
      <w:color w:val="000000"/>
      <w:sz w:val="22"/>
    </w:rPr>
  </w:style>
  <w:style w:type="paragraph" w:styleId="Ttulo4">
    <w:name w:val="heading 4"/>
    <w:basedOn w:val="Normal"/>
    <w:next w:val="Normal"/>
    <w:qFormat/>
    <w:rsid w:val="0085293D"/>
    <w:pPr>
      <w:keepNext/>
      <w:spacing w:before="240" w:after="60"/>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2">
    <w:name w:val="Fonte parág. padrão2"/>
    <w:rsid w:val="00E9010B"/>
  </w:style>
  <w:style w:type="character" w:customStyle="1" w:styleId="Absatz-Standardschriftart">
    <w:name w:val="Absatz-Standardschriftart"/>
    <w:rsid w:val="00E9010B"/>
  </w:style>
  <w:style w:type="character" w:customStyle="1" w:styleId="WW-Absatz-Standardschriftart">
    <w:name w:val="WW-Absatz-Standardschriftart"/>
    <w:rsid w:val="00E9010B"/>
  </w:style>
  <w:style w:type="character" w:customStyle="1" w:styleId="WW-Absatz-Standardschriftart1">
    <w:name w:val="WW-Absatz-Standardschriftart1"/>
    <w:rsid w:val="00E9010B"/>
  </w:style>
  <w:style w:type="character" w:customStyle="1" w:styleId="WW-Absatz-Standardschriftart11">
    <w:name w:val="WW-Absatz-Standardschriftart11"/>
    <w:rsid w:val="00E9010B"/>
  </w:style>
  <w:style w:type="character" w:customStyle="1" w:styleId="WW-Absatz-Standardschriftart111">
    <w:name w:val="WW-Absatz-Standardschriftart111"/>
    <w:rsid w:val="00E9010B"/>
  </w:style>
  <w:style w:type="character" w:customStyle="1" w:styleId="WW-Absatz-Standardschriftart1111">
    <w:name w:val="WW-Absatz-Standardschriftart1111"/>
    <w:rsid w:val="00E9010B"/>
  </w:style>
  <w:style w:type="character" w:customStyle="1" w:styleId="WW-Absatz-Standardschriftart11111">
    <w:name w:val="WW-Absatz-Standardschriftart11111"/>
    <w:rsid w:val="00E9010B"/>
  </w:style>
  <w:style w:type="character" w:customStyle="1" w:styleId="WW-Absatz-Standardschriftart111111">
    <w:name w:val="WW-Absatz-Standardschriftart111111"/>
    <w:rsid w:val="00E9010B"/>
  </w:style>
  <w:style w:type="character" w:customStyle="1" w:styleId="Fontepargpadro1">
    <w:name w:val="Fonte parág. padrão1"/>
    <w:rsid w:val="00E9010B"/>
  </w:style>
  <w:style w:type="character" w:styleId="Nmerodepgina">
    <w:name w:val="page number"/>
    <w:basedOn w:val="Fontepargpadro1"/>
    <w:rsid w:val="00E9010B"/>
  </w:style>
  <w:style w:type="character" w:customStyle="1" w:styleId="Smbolosdenumerao">
    <w:name w:val="Símbolos de numeração"/>
    <w:rsid w:val="00E9010B"/>
  </w:style>
  <w:style w:type="paragraph" w:customStyle="1" w:styleId="Ttulo10">
    <w:name w:val="Título1"/>
    <w:basedOn w:val="Normal"/>
    <w:next w:val="Corpodetexto"/>
    <w:rsid w:val="00E9010B"/>
    <w:pPr>
      <w:keepNext/>
      <w:spacing w:before="240" w:after="120"/>
    </w:pPr>
    <w:rPr>
      <w:rFonts w:eastAsia="Lucida Sans Unicode" w:cs="Tahoma"/>
      <w:sz w:val="28"/>
      <w:szCs w:val="28"/>
    </w:rPr>
  </w:style>
  <w:style w:type="paragraph" w:styleId="Corpodetexto">
    <w:name w:val="Body Text"/>
    <w:basedOn w:val="Normal"/>
    <w:rsid w:val="00E9010B"/>
    <w:pPr>
      <w:tabs>
        <w:tab w:val="left" w:pos="1985"/>
      </w:tabs>
      <w:jc w:val="both"/>
    </w:pPr>
    <w:rPr>
      <w:i/>
      <w:sz w:val="24"/>
    </w:rPr>
  </w:style>
  <w:style w:type="paragraph" w:styleId="Lista">
    <w:name w:val="List"/>
    <w:basedOn w:val="Corpodetexto"/>
    <w:rsid w:val="00E9010B"/>
    <w:rPr>
      <w:rFonts w:cs="Tahoma"/>
    </w:rPr>
  </w:style>
  <w:style w:type="paragraph" w:customStyle="1" w:styleId="Legenda2">
    <w:name w:val="Legenda2"/>
    <w:basedOn w:val="Normal"/>
    <w:rsid w:val="00E9010B"/>
    <w:pPr>
      <w:suppressLineNumbers/>
      <w:spacing w:before="120" w:after="120"/>
    </w:pPr>
    <w:rPr>
      <w:rFonts w:cs="Tahoma"/>
      <w:i/>
      <w:iCs/>
      <w:sz w:val="24"/>
      <w:szCs w:val="24"/>
    </w:rPr>
  </w:style>
  <w:style w:type="paragraph" w:customStyle="1" w:styleId="ndice">
    <w:name w:val="Índice"/>
    <w:basedOn w:val="Normal"/>
    <w:rsid w:val="00E9010B"/>
    <w:pPr>
      <w:suppressLineNumbers/>
    </w:pPr>
    <w:rPr>
      <w:rFonts w:cs="Tahoma"/>
    </w:rPr>
  </w:style>
  <w:style w:type="paragraph" w:customStyle="1" w:styleId="Captulo">
    <w:name w:val="Capítulo"/>
    <w:basedOn w:val="Normal"/>
    <w:next w:val="Corpodetexto"/>
    <w:rsid w:val="00E9010B"/>
    <w:pPr>
      <w:keepNext/>
      <w:spacing w:before="240" w:after="120"/>
    </w:pPr>
    <w:rPr>
      <w:rFonts w:eastAsia="Lucida Sans Unicode" w:cs="Tahoma"/>
      <w:sz w:val="28"/>
      <w:szCs w:val="28"/>
    </w:rPr>
  </w:style>
  <w:style w:type="paragraph" w:customStyle="1" w:styleId="Legenda1">
    <w:name w:val="Legenda1"/>
    <w:basedOn w:val="Normal"/>
    <w:rsid w:val="00E9010B"/>
    <w:pPr>
      <w:suppressLineNumbers/>
      <w:spacing w:before="120" w:after="120"/>
    </w:pPr>
    <w:rPr>
      <w:rFonts w:cs="Tahoma"/>
      <w:i/>
      <w:iCs/>
      <w:sz w:val="24"/>
      <w:szCs w:val="24"/>
    </w:rPr>
  </w:style>
  <w:style w:type="paragraph" w:styleId="Cabealho">
    <w:name w:val="header"/>
    <w:basedOn w:val="Normal"/>
    <w:rsid w:val="00E9010B"/>
    <w:pPr>
      <w:tabs>
        <w:tab w:val="center" w:pos="4419"/>
        <w:tab w:val="right" w:pos="8838"/>
      </w:tabs>
    </w:pPr>
  </w:style>
  <w:style w:type="paragraph" w:styleId="Rodap">
    <w:name w:val="footer"/>
    <w:basedOn w:val="Normal"/>
    <w:rsid w:val="00E9010B"/>
    <w:pPr>
      <w:tabs>
        <w:tab w:val="center" w:pos="4419"/>
        <w:tab w:val="right" w:pos="8838"/>
      </w:tabs>
    </w:pPr>
  </w:style>
  <w:style w:type="paragraph" w:styleId="Recuodecorpodetexto">
    <w:name w:val="Body Text Indent"/>
    <w:basedOn w:val="Normal"/>
    <w:link w:val="RecuodecorpodetextoChar"/>
    <w:rsid w:val="00E9010B"/>
    <w:pPr>
      <w:ind w:left="3544" w:hanging="3544"/>
      <w:jc w:val="both"/>
    </w:pPr>
    <w:rPr>
      <w:rFonts w:ascii="Tahoma" w:hAnsi="Tahoma"/>
    </w:rPr>
  </w:style>
  <w:style w:type="paragraph" w:customStyle="1" w:styleId="Contedodoquadro">
    <w:name w:val="Conteúdo do quadro"/>
    <w:basedOn w:val="Corpodetexto"/>
    <w:rsid w:val="00E9010B"/>
  </w:style>
  <w:style w:type="paragraph" w:customStyle="1" w:styleId="Contedodatabela">
    <w:name w:val="Conteúdo da tabela"/>
    <w:basedOn w:val="Normal"/>
    <w:rsid w:val="00E9010B"/>
    <w:pPr>
      <w:suppressLineNumbers/>
    </w:pPr>
  </w:style>
  <w:style w:type="paragraph" w:customStyle="1" w:styleId="Ttulodatabela">
    <w:name w:val="Título da tabela"/>
    <w:basedOn w:val="Contedodatabela"/>
    <w:rsid w:val="00E9010B"/>
    <w:pPr>
      <w:jc w:val="center"/>
    </w:pPr>
    <w:rPr>
      <w:b/>
      <w:bCs/>
    </w:rPr>
  </w:style>
  <w:style w:type="paragraph" w:customStyle="1" w:styleId="Contedodetabela">
    <w:name w:val="Conteúdo de tabela"/>
    <w:basedOn w:val="Normal"/>
    <w:rsid w:val="00E9010B"/>
    <w:pPr>
      <w:suppressLineNumbers/>
    </w:pPr>
  </w:style>
  <w:style w:type="paragraph" w:customStyle="1" w:styleId="Ttulodetabela">
    <w:name w:val="Título de tabela"/>
    <w:basedOn w:val="Contedodetabela"/>
    <w:rsid w:val="00E9010B"/>
    <w:pPr>
      <w:jc w:val="center"/>
    </w:pPr>
    <w:rPr>
      <w:b/>
      <w:bCs/>
    </w:rPr>
  </w:style>
  <w:style w:type="paragraph" w:customStyle="1" w:styleId="Contedodequadro">
    <w:name w:val="Conteúdo de quadro"/>
    <w:basedOn w:val="Corpodetexto"/>
    <w:rsid w:val="00E9010B"/>
  </w:style>
  <w:style w:type="paragraph" w:styleId="Textodebalo">
    <w:name w:val="Balloon Text"/>
    <w:basedOn w:val="Normal"/>
    <w:semiHidden/>
    <w:rsid w:val="005B2534"/>
    <w:rPr>
      <w:rFonts w:ascii="Tahoma" w:hAnsi="Tahoma" w:cs="Tahoma"/>
      <w:sz w:val="16"/>
      <w:szCs w:val="16"/>
    </w:rPr>
  </w:style>
  <w:style w:type="character" w:customStyle="1" w:styleId="RecuodecorpodetextoChar">
    <w:name w:val="Recuo de corpo de texto Char"/>
    <w:basedOn w:val="Fontepargpadro"/>
    <w:link w:val="Recuodecorpodetexto"/>
    <w:rsid w:val="008715C8"/>
    <w:rPr>
      <w:rFonts w:ascii="Tahoma" w:hAnsi="Tahoma"/>
      <w:lang w:eastAsia="ar-SA"/>
    </w:rPr>
  </w:style>
  <w:style w:type="paragraph" w:styleId="SemEspaamento">
    <w:name w:val="No Spacing"/>
    <w:uiPriority w:val="1"/>
    <w:qFormat/>
    <w:rsid w:val="008715C8"/>
    <w:rPr>
      <w:rFonts w:ascii="Calibri" w:eastAsia="Calibri" w:hAnsi="Calibri"/>
      <w:sz w:val="22"/>
      <w:szCs w:val="22"/>
      <w:lang w:eastAsia="en-US"/>
    </w:rPr>
  </w:style>
  <w:style w:type="paragraph" w:styleId="Ttulo">
    <w:name w:val="Title"/>
    <w:basedOn w:val="Normal"/>
    <w:next w:val="Subttulo"/>
    <w:link w:val="TtuloChar"/>
    <w:qFormat/>
    <w:rsid w:val="007E10ED"/>
    <w:pPr>
      <w:jc w:val="center"/>
    </w:pPr>
    <w:rPr>
      <w:rFonts w:ascii="Times New Roman" w:hAnsi="Times New Roman"/>
      <w:b/>
      <w:sz w:val="46"/>
    </w:rPr>
  </w:style>
  <w:style w:type="character" w:customStyle="1" w:styleId="TtuloChar">
    <w:name w:val="Título Char"/>
    <w:basedOn w:val="Fontepargpadro"/>
    <w:link w:val="Ttulo"/>
    <w:rsid w:val="007E10ED"/>
    <w:rPr>
      <w:b/>
      <w:sz w:val="46"/>
      <w:lang w:eastAsia="ar-SA"/>
    </w:rPr>
  </w:style>
  <w:style w:type="paragraph" w:styleId="Subttulo">
    <w:name w:val="Subtitle"/>
    <w:basedOn w:val="Normal"/>
    <w:next w:val="Normal"/>
    <w:link w:val="SubttuloChar"/>
    <w:qFormat/>
    <w:rsid w:val="007E10E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rsid w:val="007E10ED"/>
    <w:rPr>
      <w:rFonts w:asciiTheme="minorHAnsi" w:eastAsiaTheme="minorEastAsia" w:hAnsiTheme="minorHAnsi" w:cstheme="minorBidi"/>
      <w:color w:val="5A5A5A" w:themeColor="text1" w:themeTint="A5"/>
      <w:spacing w:val="15"/>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4315">
      <w:bodyDiv w:val="1"/>
      <w:marLeft w:val="0"/>
      <w:marRight w:val="0"/>
      <w:marTop w:val="0"/>
      <w:marBottom w:val="0"/>
      <w:divBdr>
        <w:top w:val="none" w:sz="0" w:space="0" w:color="auto"/>
        <w:left w:val="none" w:sz="0" w:space="0" w:color="auto"/>
        <w:bottom w:val="none" w:sz="0" w:space="0" w:color="auto"/>
        <w:right w:val="none" w:sz="0" w:space="0" w:color="auto"/>
      </w:divBdr>
    </w:div>
    <w:div w:id="783429397">
      <w:bodyDiv w:val="1"/>
      <w:marLeft w:val="0"/>
      <w:marRight w:val="0"/>
      <w:marTop w:val="0"/>
      <w:marBottom w:val="0"/>
      <w:divBdr>
        <w:top w:val="none" w:sz="0" w:space="0" w:color="auto"/>
        <w:left w:val="none" w:sz="0" w:space="0" w:color="auto"/>
        <w:bottom w:val="none" w:sz="0" w:space="0" w:color="auto"/>
        <w:right w:val="none" w:sz="0" w:space="0" w:color="auto"/>
      </w:divBdr>
    </w:div>
    <w:div w:id="125528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499</Words>
  <Characters>2700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D E C R E T O    Nº  011/2.000 - DE 30 DE MARÇO DE 2.000.</vt:lpstr>
    </vt:vector>
  </TitlesOfParts>
  <Company>PMRG</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C R E T O    Nº  011/2.000 - DE 30 DE MARÇO DE 2.000.</dc:title>
  <dc:subject/>
  <dc:creator>...</dc:creator>
  <cp:keywords/>
  <dc:description/>
  <cp:lastModifiedBy>Juridico</cp:lastModifiedBy>
  <cp:revision>8</cp:revision>
  <cp:lastPrinted>2026-06-16T14:59:00Z</cp:lastPrinted>
  <dcterms:created xsi:type="dcterms:W3CDTF">2026-05-26T17:41:00Z</dcterms:created>
  <dcterms:modified xsi:type="dcterms:W3CDTF">2026-07-01T13:49:00Z</dcterms:modified>
</cp:coreProperties>
</file>